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A4" w:rsidRDefault="00C43AC7" w:rsidP="002040A4">
      <w:pPr>
        <w:pStyle w:val="Nosaukums"/>
        <w:jc w:val="right"/>
        <w:rPr>
          <w:b w:val="0"/>
          <w:i/>
          <w:color w:val="000000" w:themeColor="text1"/>
          <w:sz w:val="26"/>
          <w:szCs w:val="26"/>
        </w:rPr>
      </w:pPr>
      <w:r w:rsidRPr="005D450D">
        <w:rPr>
          <w:b w:val="0"/>
          <w:i/>
          <w:color w:val="000000" w:themeColor="text1"/>
          <w:sz w:val="26"/>
          <w:szCs w:val="26"/>
        </w:rPr>
        <w:t>Projekts</w:t>
      </w:r>
    </w:p>
    <w:p w:rsidR="005D450D" w:rsidRPr="005D450D" w:rsidRDefault="005D450D" w:rsidP="002040A4">
      <w:pPr>
        <w:pStyle w:val="Nosaukums"/>
        <w:jc w:val="right"/>
        <w:rPr>
          <w:b w:val="0"/>
          <w:i/>
          <w:color w:val="000000" w:themeColor="text1"/>
          <w:sz w:val="26"/>
          <w:szCs w:val="26"/>
        </w:rPr>
      </w:pPr>
    </w:p>
    <w:p w:rsidR="00396C0D" w:rsidRPr="005D450D" w:rsidRDefault="002040A4" w:rsidP="00B97BCB">
      <w:pPr>
        <w:pStyle w:val="Nosaukums"/>
        <w:rPr>
          <w:color w:val="000000" w:themeColor="text1"/>
          <w:sz w:val="26"/>
          <w:szCs w:val="26"/>
        </w:rPr>
      </w:pPr>
      <w:r w:rsidRPr="005D450D">
        <w:rPr>
          <w:color w:val="000000" w:themeColor="text1"/>
          <w:sz w:val="26"/>
          <w:szCs w:val="26"/>
        </w:rPr>
        <w:t>Lī</w:t>
      </w:r>
      <w:r w:rsidR="009F0459" w:rsidRPr="005D450D">
        <w:rPr>
          <w:color w:val="000000" w:themeColor="text1"/>
          <w:sz w:val="26"/>
          <w:szCs w:val="26"/>
        </w:rPr>
        <w:t>dzdarbības līgums Nr.2.5.-8-__</w:t>
      </w:r>
      <w:r w:rsidR="005D450D">
        <w:rPr>
          <w:color w:val="000000" w:themeColor="text1"/>
          <w:sz w:val="26"/>
          <w:szCs w:val="26"/>
        </w:rPr>
        <w:t>_</w:t>
      </w:r>
    </w:p>
    <w:p w:rsidR="002667F4" w:rsidRPr="005D450D" w:rsidRDefault="00396C0D" w:rsidP="00B97BCB">
      <w:pPr>
        <w:pStyle w:val="Nosaukums"/>
        <w:rPr>
          <w:color w:val="000000" w:themeColor="text1"/>
          <w:sz w:val="26"/>
          <w:szCs w:val="26"/>
        </w:rPr>
      </w:pPr>
      <w:r w:rsidRPr="005D450D">
        <w:rPr>
          <w:color w:val="000000" w:themeColor="text1"/>
          <w:sz w:val="26"/>
          <w:szCs w:val="26"/>
        </w:rPr>
        <w:t>Par atsevišķu vals</w:t>
      </w:r>
      <w:r w:rsidR="000A7D51" w:rsidRPr="005D450D">
        <w:rPr>
          <w:color w:val="000000" w:themeColor="text1"/>
          <w:sz w:val="26"/>
          <w:szCs w:val="26"/>
        </w:rPr>
        <w:t xml:space="preserve">ts pārvaldes uzdevumu veikšanu </w:t>
      </w:r>
    </w:p>
    <w:p w:rsidR="00396C0D" w:rsidRPr="005D450D" w:rsidRDefault="002040A4" w:rsidP="00B97BCB">
      <w:pPr>
        <w:pStyle w:val="Nosaukums"/>
        <w:rPr>
          <w:color w:val="000000" w:themeColor="text1"/>
          <w:sz w:val="26"/>
          <w:szCs w:val="26"/>
        </w:rPr>
      </w:pPr>
      <w:r w:rsidRPr="005D450D">
        <w:rPr>
          <w:color w:val="000000" w:themeColor="text1"/>
          <w:sz w:val="26"/>
          <w:szCs w:val="26"/>
        </w:rPr>
        <w:t>džeza mūzikas attīstības veicināšanai</w:t>
      </w:r>
    </w:p>
    <w:p w:rsidR="00FE4982" w:rsidRPr="005D450D" w:rsidRDefault="00FE4982" w:rsidP="00B97BCB">
      <w:pPr>
        <w:pStyle w:val="Virsraksts1"/>
        <w:jc w:val="center"/>
        <w:rPr>
          <w:color w:val="000000" w:themeColor="text1"/>
          <w:sz w:val="26"/>
          <w:szCs w:val="26"/>
        </w:rPr>
      </w:pPr>
    </w:p>
    <w:p w:rsidR="00396C0D" w:rsidRPr="005D450D" w:rsidRDefault="00396C0D" w:rsidP="00936263">
      <w:pPr>
        <w:pStyle w:val="Virsraksts1"/>
        <w:rPr>
          <w:color w:val="000000" w:themeColor="text1"/>
          <w:sz w:val="26"/>
          <w:szCs w:val="26"/>
        </w:rPr>
      </w:pPr>
      <w:r w:rsidRPr="005D450D">
        <w:rPr>
          <w:color w:val="000000" w:themeColor="text1"/>
          <w:sz w:val="26"/>
          <w:szCs w:val="26"/>
        </w:rPr>
        <w:t>Rīgā</w:t>
      </w:r>
      <w:r w:rsidRPr="005D450D">
        <w:rPr>
          <w:color w:val="000000" w:themeColor="text1"/>
          <w:sz w:val="26"/>
          <w:szCs w:val="26"/>
        </w:rPr>
        <w:tab/>
      </w:r>
      <w:r w:rsidRPr="005D450D">
        <w:rPr>
          <w:color w:val="000000" w:themeColor="text1"/>
          <w:sz w:val="26"/>
          <w:szCs w:val="26"/>
        </w:rPr>
        <w:tab/>
      </w:r>
      <w:r w:rsidRPr="005D450D">
        <w:rPr>
          <w:color w:val="000000" w:themeColor="text1"/>
          <w:sz w:val="26"/>
          <w:szCs w:val="26"/>
        </w:rPr>
        <w:tab/>
      </w:r>
      <w:r w:rsidRPr="005D450D">
        <w:rPr>
          <w:color w:val="000000" w:themeColor="text1"/>
          <w:sz w:val="26"/>
          <w:szCs w:val="26"/>
        </w:rPr>
        <w:tab/>
      </w:r>
      <w:r w:rsidRPr="005D450D">
        <w:rPr>
          <w:color w:val="000000" w:themeColor="text1"/>
          <w:sz w:val="26"/>
          <w:szCs w:val="26"/>
        </w:rPr>
        <w:tab/>
      </w:r>
      <w:r w:rsidRPr="005D450D">
        <w:rPr>
          <w:color w:val="000000" w:themeColor="text1"/>
          <w:sz w:val="26"/>
          <w:szCs w:val="26"/>
        </w:rPr>
        <w:tab/>
      </w:r>
      <w:r w:rsidRPr="005D450D">
        <w:rPr>
          <w:color w:val="000000" w:themeColor="text1"/>
          <w:sz w:val="26"/>
          <w:szCs w:val="26"/>
        </w:rPr>
        <w:tab/>
      </w:r>
      <w:r w:rsidRPr="005D450D">
        <w:rPr>
          <w:color w:val="000000" w:themeColor="text1"/>
          <w:sz w:val="26"/>
          <w:szCs w:val="26"/>
        </w:rPr>
        <w:tab/>
      </w:r>
      <w:r w:rsidR="00E64CAC" w:rsidRPr="005D450D">
        <w:rPr>
          <w:color w:val="000000" w:themeColor="text1"/>
          <w:sz w:val="26"/>
          <w:szCs w:val="26"/>
        </w:rPr>
        <w:tab/>
      </w:r>
      <w:r w:rsidR="005D450D">
        <w:rPr>
          <w:color w:val="000000" w:themeColor="text1"/>
          <w:sz w:val="26"/>
          <w:szCs w:val="26"/>
        </w:rPr>
        <w:t>      </w:t>
      </w:r>
      <w:r w:rsidR="005D450D" w:rsidRPr="005D450D">
        <w:rPr>
          <w:color w:val="000000" w:themeColor="text1"/>
          <w:sz w:val="26"/>
          <w:szCs w:val="26"/>
        </w:rPr>
        <w:t xml:space="preserve"> </w:t>
      </w:r>
      <w:r w:rsidR="00E64CAC" w:rsidRPr="005D450D">
        <w:rPr>
          <w:color w:val="000000" w:themeColor="text1"/>
          <w:sz w:val="26"/>
          <w:szCs w:val="26"/>
        </w:rPr>
        <w:t>2017</w:t>
      </w:r>
      <w:r w:rsidR="00B97BCB" w:rsidRPr="005D450D">
        <w:rPr>
          <w:color w:val="000000" w:themeColor="text1"/>
          <w:sz w:val="26"/>
          <w:szCs w:val="26"/>
        </w:rPr>
        <w:t>.gada __</w:t>
      </w:r>
      <w:r w:rsidR="005D450D">
        <w:rPr>
          <w:color w:val="000000" w:themeColor="text1"/>
          <w:sz w:val="26"/>
          <w:szCs w:val="26"/>
        </w:rPr>
        <w:t>_</w:t>
      </w:r>
      <w:r w:rsidR="00B97BCB" w:rsidRPr="005D450D">
        <w:rPr>
          <w:color w:val="000000" w:themeColor="text1"/>
          <w:sz w:val="26"/>
          <w:szCs w:val="26"/>
        </w:rPr>
        <w:t>.</w:t>
      </w:r>
      <w:r w:rsidR="000E65B0" w:rsidRPr="005D450D">
        <w:rPr>
          <w:color w:val="000000" w:themeColor="text1"/>
          <w:sz w:val="26"/>
          <w:szCs w:val="26"/>
        </w:rPr>
        <w:t>jūlijā</w:t>
      </w:r>
    </w:p>
    <w:p w:rsidR="008E6877" w:rsidRPr="005D450D" w:rsidRDefault="008E6877" w:rsidP="008E6877">
      <w:pPr>
        <w:rPr>
          <w:sz w:val="26"/>
          <w:szCs w:val="26"/>
          <w:lang w:val="lv-LV" w:eastAsia="lv-LV"/>
        </w:rPr>
      </w:pPr>
    </w:p>
    <w:p w:rsidR="00E64CAC" w:rsidRPr="005D450D" w:rsidRDefault="00E64CAC" w:rsidP="00E64CAC">
      <w:pPr>
        <w:pStyle w:val="Pamatteksts"/>
        <w:spacing w:after="0"/>
        <w:jc w:val="both"/>
        <w:rPr>
          <w:color w:val="000000" w:themeColor="text1"/>
          <w:sz w:val="26"/>
          <w:szCs w:val="26"/>
          <w:lang w:val="lv-LV"/>
        </w:rPr>
      </w:pPr>
      <w:r w:rsidRPr="005D450D">
        <w:rPr>
          <w:b/>
          <w:color w:val="000000" w:themeColor="text1"/>
          <w:sz w:val="26"/>
          <w:szCs w:val="26"/>
          <w:lang w:val="lv-LV"/>
        </w:rPr>
        <w:t>Latvijas Republikas Kultūras ministrija</w:t>
      </w:r>
      <w:r w:rsidRPr="005D450D">
        <w:rPr>
          <w:color w:val="000000" w:themeColor="text1"/>
          <w:sz w:val="26"/>
          <w:szCs w:val="26"/>
          <w:lang w:val="lv-LV"/>
        </w:rPr>
        <w:t>,</w:t>
      </w:r>
      <w:r w:rsidRPr="005D450D">
        <w:rPr>
          <w:b/>
          <w:color w:val="000000" w:themeColor="text1"/>
          <w:sz w:val="26"/>
          <w:szCs w:val="26"/>
          <w:lang w:val="lv-LV"/>
        </w:rPr>
        <w:t xml:space="preserve"> </w:t>
      </w:r>
      <w:r w:rsidRPr="005D450D">
        <w:rPr>
          <w:color w:val="000000" w:themeColor="text1"/>
          <w:sz w:val="26"/>
          <w:szCs w:val="26"/>
          <w:lang w:val="lv-LV"/>
        </w:rPr>
        <w:t>reģistrācijas Nr.9</w:t>
      </w:r>
      <w:r w:rsidR="00A16F3C" w:rsidRPr="005D450D">
        <w:rPr>
          <w:color w:val="000000" w:themeColor="text1"/>
          <w:sz w:val="26"/>
          <w:szCs w:val="26"/>
          <w:lang w:val="lv-LV"/>
        </w:rPr>
        <w:t>0000042963, juridiskā adrese: K</w:t>
      </w:r>
      <w:r w:rsidRPr="005D450D">
        <w:rPr>
          <w:color w:val="000000" w:themeColor="text1"/>
          <w:sz w:val="26"/>
          <w:szCs w:val="26"/>
          <w:lang w:val="lv-LV"/>
        </w:rPr>
        <w:t>.Valdemāra iela 11a, Rīga, LV – 1364, (turpmāk – MINISTRIJA), kuras vārdā saskaņā ar Ministru kabineta 2003.gada 29.aprīļa noteikumiem Nr.241 „Kultūras ministrijas nolikums”</w:t>
      </w:r>
      <w:r w:rsidRPr="005D450D">
        <w:rPr>
          <w:b/>
          <w:color w:val="000000" w:themeColor="text1"/>
          <w:sz w:val="26"/>
          <w:szCs w:val="26"/>
          <w:lang w:val="lv-LV"/>
        </w:rPr>
        <w:t xml:space="preserve"> </w:t>
      </w:r>
      <w:r w:rsidRPr="005D450D">
        <w:rPr>
          <w:color w:val="000000" w:themeColor="text1"/>
          <w:sz w:val="26"/>
          <w:szCs w:val="26"/>
          <w:lang w:val="lv-LV"/>
        </w:rPr>
        <w:t>rīkojas</w:t>
      </w:r>
      <w:r w:rsidRPr="005D450D">
        <w:rPr>
          <w:b/>
          <w:color w:val="000000" w:themeColor="text1"/>
          <w:sz w:val="26"/>
          <w:szCs w:val="26"/>
          <w:lang w:val="lv-LV"/>
        </w:rPr>
        <w:t xml:space="preserve"> </w:t>
      </w:r>
      <w:r w:rsidRPr="005D450D">
        <w:rPr>
          <w:color w:val="000000" w:themeColor="text1"/>
          <w:sz w:val="26"/>
          <w:szCs w:val="26"/>
          <w:lang w:val="lv-LV"/>
        </w:rPr>
        <w:t xml:space="preserve">valsts sekretārs </w:t>
      </w:r>
      <w:r w:rsidRPr="005D450D">
        <w:rPr>
          <w:b/>
          <w:color w:val="000000" w:themeColor="text1"/>
          <w:sz w:val="26"/>
          <w:szCs w:val="26"/>
          <w:lang w:val="lv-LV"/>
        </w:rPr>
        <w:t>Sandis Voldiņš</w:t>
      </w:r>
      <w:r w:rsidRPr="005D450D">
        <w:rPr>
          <w:color w:val="000000" w:themeColor="text1"/>
          <w:sz w:val="26"/>
          <w:szCs w:val="26"/>
          <w:lang w:val="lv-LV"/>
        </w:rPr>
        <w:t xml:space="preserve">, no vienas puses, un </w:t>
      </w:r>
    </w:p>
    <w:p w:rsidR="00BC79F9" w:rsidRPr="005D450D" w:rsidRDefault="00BC79F9" w:rsidP="00E64CAC">
      <w:pPr>
        <w:pStyle w:val="Pamatteksts"/>
        <w:spacing w:after="0"/>
        <w:jc w:val="both"/>
        <w:rPr>
          <w:color w:val="000000" w:themeColor="text1"/>
          <w:sz w:val="26"/>
          <w:szCs w:val="26"/>
          <w:lang w:val="lv-LV"/>
        </w:rPr>
      </w:pPr>
    </w:p>
    <w:p w:rsidR="00BC79F9" w:rsidRPr="005D450D" w:rsidRDefault="005D450D" w:rsidP="00E64CAC">
      <w:pPr>
        <w:pStyle w:val="Pamatteksts"/>
        <w:spacing w:after="0"/>
        <w:jc w:val="both"/>
        <w:rPr>
          <w:color w:val="000000" w:themeColor="text1"/>
          <w:sz w:val="26"/>
          <w:szCs w:val="26"/>
          <w:lang w:val="lv-LV"/>
        </w:rPr>
      </w:pPr>
      <w:r>
        <w:rPr>
          <w:rFonts w:eastAsia="Arial Unicode MS"/>
          <w:b/>
          <w:sz w:val="26"/>
          <w:szCs w:val="26"/>
          <w:lang w:val="lv-LV"/>
        </w:rPr>
        <w:t>F</w:t>
      </w:r>
      <w:r w:rsidR="000E65B0" w:rsidRPr="005D450D">
        <w:rPr>
          <w:rFonts w:eastAsia="Arial Unicode MS"/>
          <w:b/>
          <w:sz w:val="26"/>
          <w:szCs w:val="26"/>
          <w:lang w:val="lv-LV"/>
        </w:rPr>
        <w:t>onds „Mūsdienu mūzikas centrs”</w:t>
      </w:r>
      <w:r w:rsidR="00BC79F9" w:rsidRPr="005D450D">
        <w:rPr>
          <w:rFonts w:eastAsia="Arial Unicode MS"/>
          <w:sz w:val="26"/>
          <w:szCs w:val="26"/>
          <w:lang w:val="lv-LV"/>
        </w:rPr>
        <w:t>,</w:t>
      </w:r>
      <w:r w:rsidR="00BC79F9" w:rsidRPr="005D450D">
        <w:rPr>
          <w:b/>
          <w:sz w:val="26"/>
          <w:szCs w:val="26"/>
          <w:lang w:val="lv-LV"/>
        </w:rPr>
        <w:t xml:space="preserve"> </w:t>
      </w:r>
      <w:r w:rsidR="00BC79F9" w:rsidRPr="005D450D">
        <w:rPr>
          <w:sz w:val="26"/>
          <w:szCs w:val="26"/>
          <w:lang w:val="lv-LV"/>
        </w:rPr>
        <w:t>reģistrācijas Nr.</w:t>
      </w:r>
      <w:r w:rsidR="000E65B0" w:rsidRPr="005D450D">
        <w:rPr>
          <w:color w:val="000000" w:themeColor="text1"/>
          <w:sz w:val="26"/>
          <w:szCs w:val="26"/>
          <w:lang w:val="lv-LV"/>
        </w:rPr>
        <w:t>40008018388, juridiskā adrese: Zemes iela 10-132, Rīga, LV – 1082</w:t>
      </w:r>
      <w:r w:rsidR="000E65B0" w:rsidRPr="005D450D">
        <w:rPr>
          <w:sz w:val="26"/>
          <w:szCs w:val="26"/>
          <w:lang w:val="lv-LV"/>
        </w:rPr>
        <w:t>,</w:t>
      </w:r>
      <w:r w:rsidR="00BC79F9" w:rsidRPr="005D450D">
        <w:rPr>
          <w:sz w:val="26"/>
          <w:szCs w:val="26"/>
          <w:lang w:val="lv-LV"/>
        </w:rPr>
        <w:t>(turpmāk –</w:t>
      </w:r>
      <w:r w:rsidR="00BC79F9" w:rsidRPr="005D450D">
        <w:rPr>
          <w:i/>
          <w:color w:val="000000" w:themeColor="text1"/>
          <w:sz w:val="26"/>
          <w:szCs w:val="26"/>
          <w:lang w:val="lv-LV"/>
        </w:rPr>
        <w:t xml:space="preserve"> Pilnvarotā institūcija</w:t>
      </w:r>
      <w:r w:rsidR="00BC79F9" w:rsidRPr="005D450D">
        <w:rPr>
          <w:sz w:val="26"/>
          <w:szCs w:val="26"/>
          <w:lang w:val="lv-LV"/>
        </w:rPr>
        <w:t>), kuras vārdā saskaņā ar statūtiem rīkojas</w:t>
      </w:r>
      <w:r w:rsidR="000E65B0" w:rsidRPr="005D450D">
        <w:rPr>
          <w:sz w:val="26"/>
          <w:szCs w:val="26"/>
          <w:lang w:val="lv-LV"/>
        </w:rPr>
        <w:t xml:space="preserve"> </w:t>
      </w:r>
      <w:r w:rsidR="000E65B0" w:rsidRPr="005D450D">
        <w:rPr>
          <w:b/>
          <w:sz w:val="26"/>
          <w:szCs w:val="26"/>
          <w:lang w:val="lv-LV"/>
        </w:rPr>
        <w:t>Māris Briežkalns</w:t>
      </w:r>
      <w:r>
        <w:rPr>
          <w:sz w:val="26"/>
          <w:szCs w:val="26"/>
          <w:lang w:val="lv-LV"/>
        </w:rPr>
        <w:t>,</w:t>
      </w:r>
      <w:r w:rsidR="000E65B0" w:rsidRPr="005D450D">
        <w:rPr>
          <w:b/>
          <w:sz w:val="26"/>
          <w:szCs w:val="26"/>
          <w:lang w:val="lv-LV"/>
        </w:rPr>
        <w:t xml:space="preserve"> </w:t>
      </w:r>
      <w:r w:rsidR="00BC79F9" w:rsidRPr="005D450D">
        <w:rPr>
          <w:sz w:val="26"/>
          <w:szCs w:val="26"/>
          <w:lang w:val="lv-LV"/>
        </w:rPr>
        <w:t xml:space="preserve">no otras puses, </w:t>
      </w:r>
      <w:r w:rsidR="00BC79F9" w:rsidRPr="005D450D">
        <w:rPr>
          <w:rFonts w:eastAsia="Arial Unicode MS"/>
          <w:sz w:val="26"/>
          <w:szCs w:val="26"/>
          <w:lang w:val="lv-LV"/>
        </w:rPr>
        <w:t>turpmāk kopā saukti Puses, bet katrs atsevišķi – Puse</w:t>
      </w:r>
      <w:r w:rsidR="002040A4" w:rsidRPr="005D450D">
        <w:rPr>
          <w:rFonts w:eastAsia="Arial Unicode MS"/>
          <w:sz w:val="26"/>
          <w:szCs w:val="26"/>
          <w:lang w:val="lv-LV"/>
        </w:rPr>
        <w:t>,</w:t>
      </w:r>
    </w:p>
    <w:p w:rsidR="00B97BCB" w:rsidRPr="005D450D" w:rsidRDefault="00E64CAC" w:rsidP="00B97BCB">
      <w:pPr>
        <w:pStyle w:val="Pamatteksts"/>
        <w:spacing w:before="100" w:beforeAutospacing="1" w:after="100" w:afterAutospacing="1"/>
        <w:jc w:val="both"/>
        <w:rPr>
          <w:color w:val="000000" w:themeColor="text1"/>
          <w:sz w:val="26"/>
          <w:szCs w:val="26"/>
          <w:lang w:val="lv-LV"/>
        </w:rPr>
      </w:pPr>
      <w:r w:rsidRPr="005D450D">
        <w:rPr>
          <w:color w:val="000000" w:themeColor="text1"/>
          <w:sz w:val="26"/>
          <w:szCs w:val="26"/>
          <w:lang w:val="lv-LV"/>
        </w:rPr>
        <w:t>saskaņā ar Valsts pārvaldes iekārtas likuma 49.panta pirmo daļu, Ministru kabineta 2014.gada 17.jūnija noteikumiem Nr.317 „</w:t>
      </w:r>
      <w:r w:rsidRPr="005D450D">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5D450D">
        <w:rPr>
          <w:color w:val="000000" w:themeColor="text1"/>
          <w:sz w:val="26"/>
          <w:szCs w:val="26"/>
          <w:lang w:val="lv-LV"/>
        </w:rPr>
        <w:t xml:space="preserve">” un Ministru kabineta 2003.gada 29.aprīļa noteikumu Nr.241 „Kultūras ministrijas nolikums” </w:t>
      </w:r>
      <w:r w:rsidR="00AB74C9" w:rsidRPr="005D450D">
        <w:rPr>
          <w:color w:val="000000" w:themeColor="text1"/>
          <w:sz w:val="26"/>
          <w:szCs w:val="26"/>
          <w:lang w:val="lv-LV"/>
        </w:rPr>
        <w:t>4.1. un 4.2.</w:t>
      </w:r>
      <w:r w:rsidRPr="005D450D">
        <w:rPr>
          <w:color w:val="000000" w:themeColor="text1"/>
          <w:sz w:val="26"/>
          <w:szCs w:val="26"/>
          <w:lang w:val="lv-LV"/>
        </w:rPr>
        <w:t>punktu,</w:t>
      </w:r>
    </w:p>
    <w:p w:rsidR="00E64CAC" w:rsidRPr="005D450D" w:rsidRDefault="00F20863" w:rsidP="00E64CAC">
      <w:pPr>
        <w:jc w:val="both"/>
        <w:rPr>
          <w:sz w:val="26"/>
          <w:szCs w:val="26"/>
          <w:lang w:val="lv-LV"/>
        </w:rPr>
      </w:pPr>
      <w:r w:rsidRPr="005D450D">
        <w:rPr>
          <w:color w:val="000000"/>
          <w:sz w:val="26"/>
          <w:szCs w:val="26"/>
          <w:lang w:val="lv-LV"/>
        </w:rPr>
        <w:t>ievērojot</w:t>
      </w:r>
      <w:r w:rsidR="00E64CAC" w:rsidRPr="005D450D">
        <w:rPr>
          <w:color w:val="000000"/>
          <w:sz w:val="26"/>
          <w:szCs w:val="26"/>
          <w:lang w:val="lv-LV"/>
        </w:rPr>
        <w:t xml:space="preserve"> Kultūrpolitikas pamatnostādņu 2014. – 2020.gadam „Radošā Latvija” (apstiprinātas ar Ministru kabineta 2014.gada 29.jūlija rīkojumu Nr.401) 5.1.nodaļas „</w:t>
      </w:r>
      <w:r w:rsidR="00E64CAC" w:rsidRPr="005D450D">
        <w:rPr>
          <w:sz w:val="26"/>
          <w:szCs w:val="26"/>
          <w:lang w:val="lv-LV"/>
        </w:rPr>
        <w:t>Kultūras kapitāla saglabāšana un attīstība, sabiedrībai līdzdarbojoties kultūras procesos” 5.1.6.apakšnodaļas „Prioritātes rīcības virzienu ietvaros veicamie uzdevumi un aktivitātes</w:t>
      </w:r>
      <w:r w:rsidR="005D450D">
        <w:rPr>
          <w:sz w:val="26"/>
          <w:szCs w:val="26"/>
          <w:lang w:val="lv-LV"/>
        </w:rPr>
        <w:t>”</w:t>
      </w:r>
      <w:r w:rsidR="00E64CAC" w:rsidRPr="005D450D">
        <w:rPr>
          <w:sz w:val="26"/>
          <w:szCs w:val="26"/>
          <w:lang w:val="lv-LV"/>
        </w:rPr>
        <w:t xml:space="preserve"> 3.rīcības virziena </w:t>
      </w:r>
      <w:r w:rsidR="00E64CAC" w:rsidRPr="005D450D">
        <w:rPr>
          <w:bCs/>
          <w:sz w:val="26"/>
          <w:szCs w:val="26"/>
          <w:lang w:val="lv-LV"/>
        </w:rPr>
        <w:t>„Nodrošināt Latvijas kultūras līdzdalību starptautiskajos kultūras procesos un sadarbības tīklos, kā arī sekmēt kultūras diplomātijas attīstību” 3.1.uzdevumu „</w:t>
      </w:r>
      <w:r w:rsidR="00E64CAC" w:rsidRPr="005D450D">
        <w:rPr>
          <w:sz w:val="26"/>
          <w:szCs w:val="26"/>
          <w:lang w:val="lv-LV"/>
        </w:rPr>
        <w:t>Nodrošināt kultūras un kultūras mantojuma nozaru starptautisko sadarbību un konkurētspēju” un 3.2.uzdevumu „Veidot Latvijas pozitīvu tēlu ar kultūras diplomātijas līdzekļiem”,</w:t>
      </w:r>
    </w:p>
    <w:p w:rsidR="00E64CAC" w:rsidRPr="005D450D" w:rsidRDefault="00E64CAC" w:rsidP="00E64CAC">
      <w:pPr>
        <w:jc w:val="both"/>
        <w:rPr>
          <w:sz w:val="26"/>
          <w:szCs w:val="26"/>
          <w:lang w:val="lv-LV"/>
        </w:rPr>
      </w:pPr>
    </w:p>
    <w:p w:rsidR="00396C0D" w:rsidRPr="005D450D" w:rsidRDefault="00396C0D" w:rsidP="0015044B">
      <w:pPr>
        <w:pStyle w:val="Pamatteksts"/>
        <w:spacing w:after="0"/>
        <w:jc w:val="both"/>
        <w:rPr>
          <w:color w:val="000000" w:themeColor="text1"/>
          <w:sz w:val="26"/>
          <w:szCs w:val="26"/>
          <w:lang w:val="lv-LV"/>
        </w:rPr>
      </w:pPr>
      <w:r w:rsidRPr="005D450D">
        <w:rPr>
          <w:color w:val="000000" w:themeColor="text1"/>
          <w:sz w:val="26"/>
          <w:szCs w:val="26"/>
          <w:lang w:val="lv-LV"/>
        </w:rPr>
        <w:t>ņemot vērā MINISTRIJAS izsludinātā konkursa „Par atsevišķu valsts pārvaldes uzdevumu veikšanu</w:t>
      </w:r>
      <w:r w:rsidR="00AB74C9" w:rsidRPr="005D450D">
        <w:rPr>
          <w:color w:val="000000" w:themeColor="text1"/>
          <w:sz w:val="26"/>
          <w:szCs w:val="26"/>
          <w:lang w:val="lv-LV"/>
        </w:rPr>
        <w:t xml:space="preserve"> džeza mūzikas attīstības veicināšanai</w:t>
      </w:r>
      <w:r w:rsidRPr="005D450D">
        <w:rPr>
          <w:color w:val="000000" w:themeColor="text1"/>
          <w:sz w:val="26"/>
          <w:szCs w:val="26"/>
          <w:lang w:val="lv-LV"/>
        </w:rPr>
        <w:t>” rezultātus, noslēdz šādu</w:t>
      </w:r>
      <w:r w:rsidR="00B97BCB" w:rsidRPr="005D450D">
        <w:rPr>
          <w:color w:val="000000" w:themeColor="text1"/>
          <w:sz w:val="26"/>
          <w:szCs w:val="26"/>
          <w:lang w:val="lv-LV"/>
        </w:rPr>
        <w:t xml:space="preserve"> līdzdarbības</w:t>
      </w:r>
      <w:r w:rsidRPr="005D450D">
        <w:rPr>
          <w:color w:val="000000" w:themeColor="text1"/>
          <w:sz w:val="26"/>
          <w:szCs w:val="26"/>
          <w:lang w:val="lv-LV"/>
        </w:rPr>
        <w:t xml:space="preserve"> līgumu</w:t>
      </w:r>
      <w:r w:rsidR="00B97BCB" w:rsidRPr="005D450D">
        <w:rPr>
          <w:color w:val="000000" w:themeColor="text1"/>
          <w:sz w:val="26"/>
          <w:szCs w:val="26"/>
          <w:lang w:val="lv-LV"/>
        </w:rPr>
        <w:t xml:space="preserve"> (turpmāk –</w:t>
      </w:r>
      <w:r w:rsidR="00C273C4" w:rsidRPr="005D450D">
        <w:rPr>
          <w:color w:val="000000" w:themeColor="text1"/>
          <w:sz w:val="26"/>
          <w:szCs w:val="26"/>
          <w:lang w:val="lv-LV"/>
        </w:rPr>
        <w:t xml:space="preserve"> L</w:t>
      </w:r>
      <w:r w:rsidR="00B97BCB" w:rsidRPr="005D450D">
        <w:rPr>
          <w:color w:val="000000" w:themeColor="text1"/>
          <w:sz w:val="26"/>
          <w:szCs w:val="26"/>
          <w:lang w:val="lv-LV"/>
        </w:rPr>
        <w:t>īgums)</w:t>
      </w:r>
      <w:r w:rsidRPr="005D450D">
        <w:rPr>
          <w:color w:val="000000" w:themeColor="text1"/>
          <w:sz w:val="26"/>
          <w:szCs w:val="26"/>
          <w:lang w:val="lv-LV"/>
        </w:rPr>
        <w:t>:</w:t>
      </w:r>
    </w:p>
    <w:p w:rsidR="0015044B" w:rsidRPr="005D450D" w:rsidRDefault="0015044B" w:rsidP="0015044B">
      <w:pPr>
        <w:pStyle w:val="Pamatteksts"/>
        <w:spacing w:after="0"/>
        <w:jc w:val="both"/>
        <w:rPr>
          <w:color w:val="000000" w:themeColor="text1"/>
          <w:sz w:val="26"/>
          <w:szCs w:val="26"/>
          <w:lang w:val="lv-LV"/>
        </w:rPr>
      </w:pPr>
    </w:p>
    <w:p w:rsidR="00396C0D" w:rsidRPr="005D450D" w:rsidRDefault="00396C0D" w:rsidP="002667F4">
      <w:pPr>
        <w:pStyle w:val="Pamatteksts"/>
        <w:numPr>
          <w:ilvl w:val="0"/>
          <w:numId w:val="2"/>
        </w:numPr>
        <w:spacing w:after="0"/>
        <w:ind w:left="426"/>
        <w:jc w:val="center"/>
        <w:rPr>
          <w:b/>
          <w:color w:val="000000" w:themeColor="text1"/>
          <w:sz w:val="26"/>
          <w:szCs w:val="26"/>
          <w:lang w:val="lv-LV"/>
        </w:rPr>
      </w:pPr>
      <w:r w:rsidRPr="005D450D">
        <w:rPr>
          <w:b/>
          <w:color w:val="000000" w:themeColor="text1"/>
          <w:sz w:val="26"/>
          <w:szCs w:val="26"/>
          <w:lang w:val="lv-LV"/>
        </w:rPr>
        <w:t>Līguma priekšmets</w:t>
      </w:r>
      <w:r w:rsidR="00840997" w:rsidRPr="005D450D">
        <w:rPr>
          <w:b/>
          <w:color w:val="000000" w:themeColor="text1"/>
          <w:sz w:val="26"/>
          <w:szCs w:val="26"/>
          <w:lang w:val="lv-LV"/>
        </w:rPr>
        <w:t xml:space="preserve"> </w:t>
      </w:r>
    </w:p>
    <w:p w:rsidR="0015044B" w:rsidRPr="005D450D" w:rsidRDefault="0015044B" w:rsidP="0015044B">
      <w:pPr>
        <w:pStyle w:val="Pamatteksts"/>
        <w:spacing w:after="0"/>
        <w:ind w:left="720"/>
        <w:rPr>
          <w:b/>
          <w:color w:val="000000" w:themeColor="text1"/>
          <w:sz w:val="26"/>
          <w:szCs w:val="26"/>
          <w:lang w:val="lv-LV"/>
        </w:rPr>
      </w:pPr>
    </w:p>
    <w:p w:rsidR="00C55474" w:rsidRPr="005D450D" w:rsidRDefault="007509A9" w:rsidP="002667F4">
      <w:pPr>
        <w:numPr>
          <w:ilvl w:val="1"/>
          <w:numId w:val="4"/>
        </w:numPr>
        <w:tabs>
          <w:tab w:val="clear" w:pos="720"/>
        </w:tabs>
        <w:ind w:left="567" w:hanging="567"/>
        <w:jc w:val="both"/>
        <w:rPr>
          <w:sz w:val="26"/>
          <w:szCs w:val="26"/>
          <w:lang w:val="lv-LV"/>
        </w:rPr>
      </w:pPr>
      <w:r w:rsidRPr="005D450D">
        <w:rPr>
          <w:sz w:val="26"/>
          <w:szCs w:val="26"/>
          <w:lang w:val="lv-LV"/>
        </w:rPr>
        <w:t xml:space="preserve">MINISTRIJA </w:t>
      </w:r>
      <w:r w:rsidR="00E64CAC" w:rsidRPr="005D450D">
        <w:rPr>
          <w:sz w:val="26"/>
          <w:szCs w:val="26"/>
          <w:lang w:val="lv-LV"/>
        </w:rPr>
        <w:t>deleģē</w:t>
      </w:r>
      <w:r w:rsidRPr="005D450D">
        <w:rPr>
          <w:sz w:val="26"/>
          <w:szCs w:val="26"/>
          <w:lang w:val="lv-LV"/>
        </w:rPr>
        <w:t xml:space="preserve"> </w:t>
      </w:r>
      <w:r w:rsidR="00E64CAC" w:rsidRPr="005D450D">
        <w:rPr>
          <w:i/>
          <w:sz w:val="26"/>
          <w:szCs w:val="26"/>
          <w:lang w:val="lv-LV"/>
        </w:rPr>
        <w:t>Pilnvarotajai institūcijai</w:t>
      </w:r>
      <w:r w:rsidRPr="005D450D">
        <w:rPr>
          <w:i/>
          <w:sz w:val="26"/>
          <w:szCs w:val="26"/>
          <w:lang w:val="lv-LV"/>
        </w:rPr>
        <w:t xml:space="preserve"> </w:t>
      </w:r>
      <w:r w:rsidRPr="005D450D">
        <w:rPr>
          <w:sz w:val="26"/>
          <w:szCs w:val="26"/>
          <w:lang w:val="lv-LV"/>
        </w:rPr>
        <w:t xml:space="preserve">veikt šādus valsts pārvaldes uzdevumus </w:t>
      </w:r>
      <w:r w:rsidR="005D450D" w:rsidRPr="000A30A1">
        <w:rPr>
          <w:sz w:val="26"/>
          <w:szCs w:val="26"/>
          <w:lang w:val="lv-LV"/>
        </w:rPr>
        <w:t xml:space="preserve">džeza mūzikas attīstības veicināšanai </w:t>
      </w:r>
      <w:r w:rsidR="00C55474" w:rsidRPr="005D450D">
        <w:rPr>
          <w:sz w:val="26"/>
          <w:szCs w:val="26"/>
          <w:lang w:val="lv-LV"/>
        </w:rPr>
        <w:t>(turpmāk – Pārvaldes uzdevumi):</w:t>
      </w:r>
    </w:p>
    <w:p w:rsidR="00872E70" w:rsidRPr="005D450D" w:rsidRDefault="00872E70" w:rsidP="005D450D">
      <w:pPr>
        <w:pStyle w:val="Sarakstarindkopa"/>
        <w:numPr>
          <w:ilvl w:val="2"/>
          <w:numId w:val="4"/>
        </w:numPr>
        <w:tabs>
          <w:tab w:val="clear" w:pos="1080"/>
        </w:tabs>
        <w:ind w:left="1276" w:hanging="709"/>
        <w:contextualSpacing w:val="0"/>
        <w:jc w:val="both"/>
        <w:rPr>
          <w:sz w:val="26"/>
          <w:szCs w:val="26"/>
          <w:lang w:val="lv-LV"/>
        </w:rPr>
      </w:pPr>
      <w:r w:rsidRPr="005D450D">
        <w:rPr>
          <w:sz w:val="26"/>
          <w:szCs w:val="26"/>
          <w:lang w:val="lv-LV"/>
        </w:rPr>
        <w:t>sniegt metodisko palīdzību mūzikas nozares institūcijām un speciālistiem, organizējot meistarklases, konsultācijas un profesionālās apmācības programmas džeza mūzikas žanrā:</w:t>
      </w:r>
    </w:p>
    <w:p w:rsidR="00872E70" w:rsidRPr="005D450D" w:rsidRDefault="00872E70" w:rsidP="005D450D">
      <w:pPr>
        <w:pStyle w:val="Sarakstarindkopa"/>
        <w:numPr>
          <w:ilvl w:val="3"/>
          <w:numId w:val="4"/>
        </w:numPr>
        <w:tabs>
          <w:tab w:val="clear" w:pos="1080"/>
          <w:tab w:val="num" w:pos="1560"/>
        </w:tabs>
        <w:ind w:left="2268" w:hanging="992"/>
        <w:contextualSpacing w:val="0"/>
        <w:jc w:val="both"/>
        <w:rPr>
          <w:sz w:val="26"/>
          <w:szCs w:val="26"/>
          <w:lang w:val="lv-LV"/>
        </w:rPr>
      </w:pPr>
      <w:r w:rsidRPr="005D450D">
        <w:rPr>
          <w:sz w:val="26"/>
          <w:szCs w:val="26"/>
          <w:lang w:val="lv-LV"/>
        </w:rPr>
        <w:t>organizēt starptautiskas džeza mūzikas meistarklases un citas izglītojošas aktivitātes pasaulē atzītu džeza mūzikas žanra ekspertu vadībā;</w:t>
      </w:r>
    </w:p>
    <w:p w:rsidR="00872E70" w:rsidRPr="005D450D" w:rsidRDefault="00872E70" w:rsidP="005D450D">
      <w:pPr>
        <w:pStyle w:val="Sarakstarindkopa"/>
        <w:numPr>
          <w:ilvl w:val="3"/>
          <w:numId w:val="4"/>
        </w:numPr>
        <w:tabs>
          <w:tab w:val="clear" w:pos="1080"/>
          <w:tab w:val="num" w:pos="1560"/>
        </w:tabs>
        <w:ind w:left="2268" w:hanging="992"/>
        <w:contextualSpacing w:val="0"/>
        <w:jc w:val="both"/>
        <w:rPr>
          <w:sz w:val="26"/>
          <w:szCs w:val="26"/>
          <w:lang w:val="lv-LV"/>
        </w:rPr>
      </w:pPr>
      <w:r w:rsidRPr="005D450D">
        <w:rPr>
          <w:sz w:val="26"/>
          <w:szCs w:val="26"/>
          <w:lang w:val="lv-LV"/>
        </w:rPr>
        <w:t>sniegt individuālas konsultācijas Latvijas džeza mūzikas nozares profesionāļiem;</w:t>
      </w:r>
    </w:p>
    <w:p w:rsidR="00872E70" w:rsidRDefault="00872E70" w:rsidP="005D450D">
      <w:pPr>
        <w:pStyle w:val="Sarakstarindkopa"/>
        <w:numPr>
          <w:ilvl w:val="3"/>
          <w:numId w:val="4"/>
        </w:numPr>
        <w:tabs>
          <w:tab w:val="clear" w:pos="1080"/>
          <w:tab w:val="num" w:pos="1560"/>
        </w:tabs>
        <w:ind w:left="2268" w:hanging="992"/>
        <w:contextualSpacing w:val="0"/>
        <w:jc w:val="both"/>
        <w:rPr>
          <w:sz w:val="26"/>
          <w:szCs w:val="26"/>
          <w:lang w:val="lv-LV"/>
        </w:rPr>
      </w:pPr>
      <w:r w:rsidRPr="005D450D">
        <w:rPr>
          <w:sz w:val="26"/>
          <w:szCs w:val="26"/>
          <w:lang w:val="lv-LV"/>
        </w:rPr>
        <w:t>nodrošināt savlaicīgu informācijas pieejamību par džeza mūzikas meistarklasēm un izglītojošajām aktivitātēm interesentiem un dalībniekiem;</w:t>
      </w:r>
    </w:p>
    <w:p w:rsidR="005D450D" w:rsidRPr="005D450D" w:rsidRDefault="005D450D" w:rsidP="005D450D">
      <w:pPr>
        <w:pStyle w:val="Sarakstarindkopa"/>
        <w:ind w:left="2268"/>
        <w:contextualSpacing w:val="0"/>
        <w:jc w:val="both"/>
        <w:rPr>
          <w:sz w:val="26"/>
          <w:szCs w:val="26"/>
          <w:lang w:val="lv-LV"/>
        </w:rPr>
      </w:pPr>
    </w:p>
    <w:p w:rsidR="00872E70" w:rsidRPr="005D450D" w:rsidRDefault="00872E70" w:rsidP="005D450D">
      <w:pPr>
        <w:pStyle w:val="Sarakstarindkopa"/>
        <w:numPr>
          <w:ilvl w:val="2"/>
          <w:numId w:val="4"/>
        </w:numPr>
        <w:tabs>
          <w:tab w:val="clear" w:pos="1080"/>
        </w:tabs>
        <w:ind w:left="1276" w:hanging="709"/>
        <w:contextualSpacing w:val="0"/>
        <w:jc w:val="both"/>
        <w:rPr>
          <w:sz w:val="26"/>
          <w:szCs w:val="26"/>
          <w:lang w:val="lv-LV"/>
        </w:rPr>
      </w:pPr>
      <w:r w:rsidRPr="005D450D">
        <w:rPr>
          <w:sz w:val="26"/>
          <w:szCs w:val="26"/>
          <w:lang w:val="lv-LV"/>
        </w:rPr>
        <w:t>veidot un attīstīt starptautisko sadarbību un pārstāvēt Latvijas džeza mūzikas nozari starptautiskās sadarbības organizācijās un projektos:</w:t>
      </w:r>
    </w:p>
    <w:p w:rsidR="00872E70" w:rsidRPr="005D450D" w:rsidRDefault="00872E70" w:rsidP="005D450D">
      <w:pPr>
        <w:pStyle w:val="Sarakstarindkopa"/>
        <w:numPr>
          <w:ilvl w:val="3"/>
          <w:numId w:val="4"/>
        </w:numPr>
        <w:tabs>
          <w:tab w:val="clear" w:pos="1080"/>
          <w:tab w:val="num" w:pos="1560"/>
        </w:tabs>
        <w:ind w:left="2268" w:hanging="992"/>
        <w:contextualSpacing w:val="0"/>
        <w:jc w:val="both"/>
        <w:rPr>
          <w:sz w:val="26"/>
          <w:szCs w:val="26"/>
          <w:lang w:val="lv-LV"/>
        </w:rPr>
      </w:pPr>
      <w:r w:rsidRPr="005D450D">
        <w:rPr>
          <w:sz w:val="26"/>
          <w:szCs w:val="26"/>
          <w:lang w:val="lv-LV"/>
        </w:rPr>
        <w:t>organizēt ārvalstu mūzikas speciālistu, producentu vizītes Latvijā ar mērķi iepazīstināt ar Latvijas džeza mūzikas aktualitātēm;</w:t>
      </w:r>
    </w:p>
    <w:p w:rsidR="00872E70" w:rsidRPr="005D450D" w:rsidRDefault="00872E70" w:rsidP="005D450D">
      <w:pPr>
        <w:pStyle w:val="Sarakstarindkopa"/>
        <w:numPr>
          <w:ilvl w:val="3"/>
          <w:numId w:val="4"/>
        </w:numPr>
        <w:tabs>
          <w:tab w:val="clear" w:pos="1080"/>
          <w:tab w:val="num" w:pos="1560"/>
        </w:tabs>
        <w:ind w:left="2268" w:hanging="992"/>
        <w:contextualSpacing w:val="0"/>
        <w:jc w:val="both"/>
        <w:rPr>
          <w:sz w:val="26"/>
          <w:szCs w:val="26"/>
          <w:lang w:val="lv-LV"/>
        </w:rPr>
      </w:pPr>
      <w:r w:rsidRPr="005D450D">
        <w:rPr>
          <w:sz w:val="26"/>
          <w:szCs w:val="26"/>
          <w:lang w:val="lv-LV"/>
        </w:rPr>
        <w:t>veicināt Latvijas džeza mūzikas institūciju un atsevišķu mākslinieku, producentu u.c. līdzdalību starptautiskos projektos.</w:t>
      </w:r>
    </w:p>
    <w:p w:rsidR="00C55474" w:rsidRPr="005D450D" w:rsidRDefault="00C55474" w:rsidP="00872E70">
      <w:pPr>
        <w:jc w:val="both"/>
        <w:rPr>
          <w:sz w:val="26"/>
          <w:szCs w:val="26"/>
          <w:lang w:val="lv-LV"/>
        </w:rPr>
      </w:pPr>
    </w:p>
    <w:p w:rsidR="007B3F33" w:rsidRPr="005D450D" w:rsidRDefault="007B3F33" w:rsidP="002667F4">
      <w:pPr>
        <w:numPr>
          <w:ilvl w:val="1"/>
          <w:numId w:val="4"/>
        </w:numPr>
        <w:tabs>
          <w:tab w:val="clear" w:pos="720"/>
        </w:tabs>
        <w:ind w:left="567" w:hanging="567"/>
        <w:jc w:val="both"/>
        <w:rPr>
          <w:sz w:val="26"/>
          <w:szCs w:val="26"/>
          <w:lang w:val="lv-LV"/>
        </w:rPr>
      </w:pPr>
      <w:r w:rsidRPr="005D450D">
        <w:rPr>
          <w:sz w:val="26"/>
          <w:szCs w:val="26"/>
          <w:lang w:val="lv-LV"/>
        </w:rPr>
        <w:t xml:space="preserve">Pārvaldes uzdevumu veikšanas laiks ir </w:t>
      </w:r>
      <w:r w:rsidR="00DB4AE0" w:rsidRPr="005D450D">
        <w:rPr>
          <w:sz w:val="26"/>
          <w:szCs w:val="26"/>
          <w:lang w:val="lv-LV"/>
        </w:rPr>
        <w:t>3 (trīs) gadi no šā Līguma noslēgšanas dienas.</w:t>
      </w:r>
    </w:p>
    <w:p w:rsidR="007B3F33" w:rsidRPr="005D450D" w:rsidRDefault="007B3F33" w:rsidP="002667F4">
      <w:pPr>
        <w:ind w:left="567" w:hanging="567"/>
        <w:jc w:val="both"/>
        <w:rPr>
          <w:sz w:val="26"/>
          <w:szCs w:val="26"/>
          <w:lang w:val="lv-LV"/>
        </w:rPr>
      </w:pPr>
    </w:p>
    <w:p w:rsidR="00E64CAC" w:rsidRPr="005D450D" w:rsidRDefault="00E64CAC" w:rsidP="002667F4">
      <w:pPr>
        <w:pStyle w:val="Sarakstarindkopa"/>
        <w:numPr>
          <w:ilvl w:val="1"/>
          <w:numId w:val="4"/>
        </w:numPr>
        <w:tabs>
          <w:tab w:val="clear" w:pos="720"/>
        </w:tabs>
        <w:ind w:left="567" w:hanging="567"/>
        <w:jc w:val="both"/>
        <w:rPr>
          <w:sz w:val="26"/>
          <w:szCs w:val="26"/>
          <w:lang w:val="lv-LV"/>
        </w:rPr>
      </w:pPr>
      <w:r w:rsidRPr="005D450D">
        <w:rPr>
          <w:sz w:val="26"/>
          <w:szCs w:val="26"/>
          <w:lang w:val="lv-LV"/>
        </w:rPr>
        <w:t>Pārvaldes uzdevumu veikšanas vieta ir Latvija un ar Pārvaldes uzdevumu veikšanu saistītās ārvalstis.</w:t>
      </w:r>
    </w:p>
    <w:p w:rsidR="00343584" w:rsidRPr="005D450D" w:rsidRDefault="00343584" w:rsidP="00E64CAC">
      <w:pPr>
        <w:ind w:left="426" w:hanging="426"/>
        <w:jc w:val="both"/>
        <w:rPr>
          <w:color w:val="000000" w:themeColor="text1"/>
          <w:sz w:val="26"/>
          <w:szCs w:val="26"/>
          <w:lang w:val="lv-LV"/>
        </w:rPr>
      </w:pPr>
    </w:p>
    <w:p w:rsidR="00C55474" w:rsidRPr="005D450D" w:rsidRDefault="00343584" w:rsidP="008757BE">
      <w:pPr>
        <w:pStyle w:val="Sarakstarindkopa"/>
        <w:numPr>
          <w:ilvl w:val="0"/>
          <w:numId w:val="2"/>
        </w:numPr>
        <w:jc w:val="center"/>
        <w:rPr>
          <w:b/>
          <w:color w:val="000000" w:themeColor="text1"/>
          <w:sz w:val="26"/>
          <w:szCs w:val="26"/>
          <w:lang w:val="lv-LV"/>
        </w:rPr>
      </w:pPr>
      <w:r w:rsidRPr="005D450D">
        <w:rPr>
          <w:b/>
          <w:color w:val="000000" w:themeColor="text1"/>
          <w:sz w:val="26"/>
          <w:szCs w:val="26"/>
          <w:lang w:val="lv-LV"/>
        </w:rPr>
        <w:t>Valsts pārvaldes uzdevumu izpildes kārtība un sasniedzamie rezultāti</w:t>
      </w:r>
    </w:p>
    <w:p w:rsidR="00343584" w:rsidRPr="005D450D" w:rsidRDefault="00343584" w:rsidP="00343584">
      <w:pPr>
        <w:pStyle w:val="Sarakstarindkopa"/>
        <w:rPr>
          <w:b/>
          <w:color w:val="000000" w:themeColor="text1"/>
          <w:sz w:val="26"/>
          <w:szCs w:val="26"/>
          <w:lang w:val="lv-LV"/>
        </w:rPr>
      </w:pPr>
    </w:p>
    <w:p w:rsidR="00053F70" w:rsidRPr="005D450D" w:rsidRDefault="00C55474" w:rsidP="00053F70">
      <w:pPr>
        <w:pStyle w:val="Sarakstarindkopa"/>
        <w:numPr>
          <w:ilvl w:val="1"/>
          <w:numId w:val="17"/>
        </w:numPr>
        <w:tabs>
          <w:tab w:val="left" w:pos="567"/>
        </w:tabs>
        <w:ind w:left="567" w:hanging="567"/>
        <w:jc w:val="both"/>
        <w:rPr>
          <w:sz w:val="26"/>
          <w:szCs w:val="26"/>
          <w:lang w:val="lv-LV"/>
        </w:rPr>
      </w:pPr>
      <w:r w:rsidRPr="005D450D">
        <w:rPr>
          <w:i/>
          <w:sz w:val="26"/>
          <w:szCs w:val="26"/>
          <w:lang w:val="lv-LV"/>
        </w:rPr>
        <w:t>Pilnvarotā institūcija</w:t>
      </w:r>
      <w:r w:rsidRPr="005D450D">
        <w:rPr>
          <w:sz w:val="26"/>
          <w:szCs w:val="26"/>
          <w:lang w:val="lv-LV"/>
        </w:rPr>
        <w:t xml:space="preserve"> apņemas </w:t>
      </w:r>
      <w:r w:rsidR="00053F70" w:rsidRPr="005D450D">
        <w:rPr>
          <w:sz w:val="26"/>
          <w:szCs w:val="26"/>
          <w:lang w:val="lv-LV"/>
        </w:rPr>
        <w:t>sniegt metodisko palīdzību mūzikas nozares institūcijām un speciālistiem:</w:t>
      </w:r>
    </w:p>
    <w:p w:rsidR="00053F70" w:rsidRPr="005D450D" w:rsidRDefault="00053F70" w:rsidP="00053F70">
      <w:pPr>
        <w:pStyle w:val="Sarakstarindkopa"/>
        <w:numPr>
          <w:ilvl w:val="2"/>
          <w:numId w:val="17"/>
        </w:numPr>
        <w:tabs>
          <w:tab w:val="left" w:pos="851"/>
        </w:tabs>
        <w:ind w:left="1276" w:hanging="709"/>
        <w:jc w:val="both"/>
        <w:rPr>
          <w:sz w:val="26"/>
          <w:szCs w:val="26"/>
          <w:lang w:val="lv-LV"/>
        </w:rPr>
      </w:pPr>
      <w:r w:rsidRPr="005D450D">
        <w:rPr>
          <w:sz w:val="26"/>
          <w:szCs w:val="26"/>
          <w:lang w:val="lv-LV"/>
        </w:rPr>
        <w:t xml:space="preserve">organizējot starptautiskas džeza mūzikas meistarklases un citas izglītojošas aktivitātes pasaulē atzītu džeza mūzikas žanra ekspertu vadībā, vismaz 1 (vienu) pasākumu gadā, ne mazāk kā 20 </w:t>
      </w:r>
      <w:r w:rsidR="0001539C" w:rsidRPr="005D450D">
        <w:rPr>
          <w:sz w:val="26"/>
          <w:szCs w:val="26"/>
          <w:lang w:val="lv-LV"/>
        </w:rPr>
        <w:t xml:space="preserve">(divdesmit) </w:t>
      </w:r>
      <w:r w:rsidRPr="005D450D">
        <w:rPr>
          <w:sz w:val="26"/>
          <w:szCs w:val="26"/>
          <w:lang w:val="lv-LV"/>
        </w:rPr>
        <w:t xml:space="preserve">dalībniekiem gadā;  </w:t>
      </w:r>
    </w:p>
    <w:p w:rsidR="00053F70" w:rsidRPr="005D450D" w:rsidRDefault="00053F70" w:rsidP="00053F70">
      <w:pPr>
        <w:pStyle w:val="Sarakstarindkopa"/>
        <w:numPr>
          <w:ilvl w:val="2"/>
          <w:numId w:val="17"/>
        </w:numPr>
        <w:tabs>
          <w:tab w:val="left" w:pos="851"/>
        </w:tabs>
        <w:ind w:left="1276" w:hanging="709"/>
        <w:contextualSpacing w:val="0"/>
        <w:jc w:val="both"/>
        <w:rPr>
          <w:sz w:val="26"/>
          <w:szCs w:val="26"/>
          <w:lang w:val="lv-LV"/>
        </w:rPr>
      </w:pPr>
      <w:r w:rsidRPr="005D450D">
        <w:rPr>
          <w:sz w:val="26"/>
          <w:szCs w:val="26"/>
          <w:lang w:val="lv-LV"/>
        </w:rPr>
        <w:t>sniedzot individuālas konsultācijas Latvijas mūzikas nozares organizācijām un profesionāļiem pastāvīgi, pēc pieprasījuma par džeza mūzikas meistarklašu organizēšanas iespējām, par līdzdalību starptautiskos džeza mūzikas semināros, meistardarbnīcās u.tml. ārvalstīs (Eiropas Savienībā, kaimiņvalstīs u.c.), par izglītības, finansējuma u.c. iespējām, džeza mūzikas projektu menedžmentu u.c. jautājumiem Latvijā un ārvalstīs (Eiropas Savienībā, kaimiņvalstīs u.c.);</w:t>
      </w:r>
    </w:p>
    <w:p w:rsidR="00053F70" w:rsidRPr="005D450D" w:rsidRDefault="00053F70" w:rsidP="00053F70">
      <w:pPr>
        <w:pStyle w:val="Sarakstarindkopa"/>
        <w:numPr>
          <w:ilvl w:val="2"/>
          <w:numId w:val="17"/>
        </w:numPr>
        <w:tabs>
          <w:tab w:val="left" w:pos="851"/>
        </w:tabs>
        <w:ind w:left="1276" w:hanging="709"/>
        <w:contextualSpacing w:val="0"/>
        <w:jc w:val="both"/>
        <w:rPr>
          <w:sz w:val="26"/>
          <w:szCs w:val="26"/>
          <w:lang w:val="lv-LV"/>
        </w:rPr>
      </w:pPr>
      <w:r w:rsidRPr="005D450D">
        <w:rPr>
          <w:sz w:val="26"/>
          <w:szCs w:val="26"/>
          <w:lang w:val="lv-LV"/>
        </w:rPr>
        <w:t>nodrošinot savlaicīgu informācijas pieejamību par meistarklasēm un izglītojošajām aktivitātēm intere</w:t>
      </w:r>
      <w:r w:rsidR="00267F63">
        <w:rPr>
          <w:sz w:val="26"/>
          <w:szCs w:val="26"/>
          <w:lang w:val="lv-LV"/>
        </w:rPr>
        <w:t>sentiem un dalībniekiem, vismaz  2 </w:t>
      </w:r>
      <w:r w:rsidRPr="005D450D">
        <w:rPr>
          <w:sz w:val="26"/>
          <w:szCs w:val="26"/>
          <w:lang w:val="lv-LV"/>
        </w:rPr>
        <w:t xml:space="preserve">(divas) nedēļas pirms pasākuma. </w:t>
      </w:r>
    </w:p>
    <w:p w:rsidR="00053F70" w:rsidRPr="005D450D" w:rsidRDefault="00053F70" w:rsidP="00053F70">
      <w:pPr>
        <w:pStyle w:val="Sarakstarindkopa"/>
        <w:tabs>
          <w:tab w:val="left" w:pos="851"/>
        </w:tabs>
        <w:ind w:left="1080"/>
        <w:contextualSpacing w:val="0"/>
        <w:jc w:val="both"/>
        <w:rPr>
          <w:bCs/>
          <w:sz w:val="26"/>
          <w:szCs w:val="26"/>
          <w:lang w:val="lv-LV"/>
        </w:rPr>
      </w:pPr>
    </w:p>
    <w:p w:rsidR="00053F70" w:rsidRPr="005D450D" w:rsidRDefault="00053F70" w:rsidP="00053F70">
      <w:pPr>
        <w:pStyle w:val="Sarakstarindkopa"/>
        <w:numPr>
          <w:ilvl w:val="1"/>
          <w:numId w:val="17"/>
        </w:numPr>
        <w:tabs>
          <w:tab w:val="left" w:pos="567"/>
        </w:tabs>
        <w:ind w:left="567" w:hanging="567"/>
        <w:contextualSpacing w:val="0"/>
        <w:jc w:val="both"/>
        <w:rPr>
          <w:bCs/>
          <w:sz w:val="26"/>
          <w:szCs w:val="26"/>
          <w:lang w:val="lv-LV"/>
        </w:rPr>
      </w:pPr>
      <w:r w:rsidRPr="005D450D">
        <w:rPr>
          <w:bCs/>
          <w:i/>
          <w:sz w:val="26"/>
          <w:szCs w:val="26"/>
          <w:lang w:val="lv-LV"/>
        </w:rPr>
        <w:t>Pilnvarotā institūcija</w:t>
      </w:r>
      <w:r w:rsidRPr="005D450D">
        <w:rPr>
          <w:bCs/>
          <w:sz w:val="26"/>
          <w:szCs w:val="26"/>
          <w:lang w:val="lv-LV"/>
        </w:rPr>
        <w:t xml:space="preserve"> apņemas veidot un attīstīt starptautisko sadarbību </w:t>
      </w:r>
      <w:r w:rsidRPr="005D450D">
        <w:rPr>
          <w:sz w:val="26"/>
          <w:szCs w:val="26"/>
          <w:lang w:val="lv-LV"/>
        </w:rPr>
        <w:t>un pārstāvēt Latvijas džeza mūzikas nozari starptautiskās sadarbības organizācijās un projektos</w:t>
      </w:r>
      <w:r w:rsidRPr="005D450D">
        <w:rPr>
          <w:bCs/>
          <w:sz w:val="26"/>
          <w:szCs w:val="26"/>
          <w:lang w:val="lv-LV"/>
        </w:rPr>
        <w:t>:</w:t>
      </w:r>
    </w:p>
    <w:p w:rsidR="00053F70" w:rsidRPr="005D450D" w:rsidRDefault="00053F70" w:rsidP="00053F70">
      <w:pPr>
        <w:pStyle w:val="Sarakstarindkopa"/>
        <w:numPr>
          <w:ilvl w:val="2"/>
          <w:numId w:val="17"/>
        </w:numPr>
        <w:tabs>
          <w:tab w:val="left" w:pos="851"/>
        </w:tabs>
        <w:ind w:left="1276" w:hanging="709"/>
        <w:contextualSpacing w:val="0"/>
        <w:jc w:val="both"/>
        <w:rPr>
          <w:sz w:val="26"/>
          <w:szCs w:val="26"/>
          <w:lang w:val="lv-LV"/>
        </w:rPr>
      </w:pPr>
      <w:r w:rsidRPr="005D450D">
        <w:rPr>
          <w:sz w:val="26"/>
          <w:szCs w:val="26"/>
          <w:lang w:val="lv-LV"/>
        </w:rPr>
        <w:t>organizējot ārvalstu mūzikas speciālistu, producentu vizītes Latvijā ar mērķi iepazīstināt ar Latvijas džeza mūzi</w:t>
      </w:r>
      <w:r w:rsidR="00D07A6A">
        <w:rPr>
          <w:sz w:val="26"/>
          <w:szCs w:val="26"/>
          <w:lang w:val="lv-LV"/>
        </w:rPr>
        <w:t>kas aktualitātēm, ne mazāk kā 4 </w:t>
      </w:r>
      <w:r w:rsidRPr="005D450D">
        <w:rPr>
          <w:sz w:val="26"/>
          <w:szCs w:val="26"/>
          <w:lang w:val="lv-LV"/>
        </w:rPr>
        <w:t>(četriem) viesiem gadā;</w:t>
      </w:r>
    </w:p>
    <w:p w:rsidR="00053F70" w:rsidRPr="005D450D" w:rsidRDefault="00053F70" w:rsidP="00053F70">
      <w:pPr>
        <w:pStyle w:val="Sarakstarindkopa"/>
        <w:numPr>
          <w:ilvl w:val="2"/>
          <w:numId w:val="17"/>
        </w:numPr>
        <w:tabs>
          <w:tab w:val="left" w:pos="851"/>
        </w:tabs>
        <w:ind w:left="1276" w:hanging="709"/>
        <w:contextualSpacing w:val="0"/>
        <w:jc w:val="both"/>
        <w:rPr>
          <w:sz w:val="26"/>
          <w:szCs w:val="26"/>
          <w:lang w:val="lv-LV"/>
        </w:rPr>
      </w:pPr>
      <w:r w:rsidRPr="005D450D">
        <w:rPr>
          <w:sz w:val="26"/>
          <w:szCs w:val="26"/>
          <w:lang w:val="lv-LV"/>
        </w:rPr>
        <w:t xml:space="preserve">pastāvīgi uzturot sakarus ar ārvalstu džeza mūzikas festivāliem, sadarbības tīkliem, producentiem, žurnālistiem, mūzikas pētniekiem un kritiķiem, palīdzot tiem atrast sadarbības partnerus Latvijā; </w:t>
      </w:r>
    </w:p>
    <w:p w:rsidR="00053F70" w:rsidRPr="005D450D" w:rsidRDefault="00053F70" w:rsidP="00053F70">
      <w:pPr>
        <w:pStyle w:val="Sarakstarindkopa"/>
        <w:numPr>
          <w:ilvl w:val="2"/>
          <w:numId w:val="17"/>
        </w:numPr>
        <w:tabs>
          <w:tab w:val="left" w:pos="851"/>
        </w:tabs>
        <w:ind w:left="1276" w:hanging="709"/>
        <w:contextualSpacing w:val="0"/>
        <w:jc w:val="both"/>
        <w:rPr>
          <w:sz w:val="26"/>
          <w:szCs w:val="26"/>
          <w:lang w:val="lv-LV"/>
        </w:rPr>
      </w:pPr>
      <w:r w:rsidRPr="005D450D">
        <w:rPr>
          <w:sz w:val="26"/>
          <w:szCs w:val="26"/>
          <w:lang w:val="lv-LV"/>
        </w:rPr>
        <w:t xml:space="preserve">veicinot Latvijas </w:t>
      </w:r>
      <w:proofErr w:type="spellStart"/>
      <w:r w:rsidRPr="005D450D">
        <w:rPr>
          <w:sz w:val="26"/>
          <w:szCs w:val="26"/>
          <w:lang w:val="lv-LV"/>
        </w:rPr>
        <w:t>koncertorganizāciju</w:t>
      </w:r>
      <w:proofErr w:type="spellEnd"/>
      <w:r w:rsidRPr="005D450D">
        <w:rPr>
          <w:sz w:val="26"/>
          <w:szCs w:val="26"/>
          <w:lang w:val="lv-LV"/>
        </w:rPr>
        <w:t xml:space="preserve"> un atsevišķu džeza mūzikas mākslinieku, producentu u.c. radošo līdzdalību starptautiskos projektos (stažieru programmās, kopīgi producētos projektos u.c.), ne mazāk kā 2 (divi) projekti gadā.</w:t>
      </w:r>
    </w:p>
    <w:p w:rsidR="008757BE" w:rsidRPr="005D450D" w:rsidRDefault="008757BE" w:rsidP="00053F70">
      <w:pPr>
        <w:pStyle w:val="Sarakstarindkopa"/>
        <w:tabs>
          <w:tab w:val="left" w:pos="851"/>
        </w:tabs>
        <w:ind w:left="0"/>
        <w:contextualSpacing w:val="0"/>
        <w:jc w:val="both"/>
        <w:rPr>
          <w:sz w:val="26"/>
          <w:szCs w:val="26"/>
          <w:lang w:val="lv-LV"/>
        </w:rPr>
      </w:pPr>
    </w:p>
    <w:p w:rsidR="00E64CAC" w:rsidRPr="005D450D" w:rsidRDefault="00E64CAC" w:rsidP="00053F70">
      <w:pPr>
        <w:pStyle w:val="Sarakstarindkopa"/>
        <w:numPr>
          <w:ilvl w:val="1"/>
          <w:numId w:val="17"/>
        </w:numPr>
        <w:ind w:left="567" w:hanging="567"/>
        <w:jc w:val="both"/>
        <w:rPr>
          <w:sz w:val="26"/>
          <w:szCs w:val="26"/>
          <w:lang w:val="lv-LV"/>
        </w:rPr>
      </w:pPr>
      <w:r w:rsidRPr="005D450D">
        <w:rPr>
          <w:rStyle w:val="Izteiksmgs"/>
          <w:b w:val="0"/>
          <w:i/>
          <w:color w:val="000000" w:themeColor="text1"/>
          <w:sz w:val="26"/>
          <w:szCs w:val="26"/>
          <w:lang w:val="lv-LV"/>
        </w:rPr>
        <w:t>Pilnvarotā institūcija</w:t>
      </w:r>
      <w:r w:rsidRPr="005D450D">
        <w:rPr>
          <w:rStyle w:val="Izteiksmgs"/>
          <w:b w:val="0"/>
          <w:color w:val="000000" w:themeColor="text1"/>
          <w:sz w:val="26"/>
          <w:szCs w:val="26"/>
          <w:lang w:val="lv-LV"/>
        </w:rPr>
        <w:t xml:space="preserve"> apņemas </w:t>
      </w:r>
      <w:r w:rsidRPr="005D450D">
        <w:rPr>
          <w:color w:val="000000" w:themeColor="text1"/>
          <w:sz w:val="26"/>
          <w:szCs w:val="26"/>
          <w:lang w:val="lv-LV"/>
        </w:rPr>
        <w:t xml:space="preserve">iekļaut visos ar finansējuma mērķi saistītajos iespieddarbos un reklāmās MINISTRIJAS logotipu atbilstoši tā izmantošanas noteikumiem, kā arī iekļaut visos paziņojumos un publiskajās runās norādi par MINISTRIJAS atbalstu. </w:t>
      </w:r>
    </w:p>
    <w:p w:rsidR="00E64CAC" w:rsidRPr="005D450D" w:rsidRDefault="00E64CAC" w:rsidP="00E64CAC">
      <w:pPr>
        <w:pStyle w:val="Sarakstarindkopa"/>
        <w:ind w:left="567"/>
        <w:jc w:val="both"/>
        <w:rPr>
          <w:sz w:val="26"/>
          <w:szCs w:val="26"/>
          <w:lang w:val="lv-LV"/>
        </w:rPr>
      </w:pPr>
    </w:p>
    <w:p w:rsidR="00E64CAC" w:rsidRPr="005D450D" w:rsidRDefault="00E64CAC" w:rsidP="00053F70">
      <w:pPr>
        <w:pStyle w:val="Sarakstarindkopa"/>
        <w:numPr>
          <w:ilvl w:val="1"/>
          <w:numId w:val="17"/>
        </w:numPr>
        <w:ind w:left="567" w:hanging="567"/>
        <w:jc w:val="both"/>
        <w:rPr>
          <w:color w:val="000000" w:themeColor="text1"/>
          <w:sz w:val="26"/>
          <w:szCs w:val="26"/>
          <w:lang w:val="lv-LV"/>
        </w:rPr>
      </w:pPr>
      <w:r w:rsidRPr="005D450D">
        <w:rPr>
          <w:color w:val="000000" w:themeColor="text1"/>
          <w:sz w:val="26"/>
          <w:szCs w:val="26"/>
          <w:lang w:val="lv-LV"/>
        </w:rPr>
        <w:t xml:space="preserve">Pārvaldes uzdevumu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5D450D">
          <w:rPr>
            <w:color w:val="000000" w:themeColor="text1"/>
            <w:sz w:val="26"/>
            <w:szCs w:val="26"/>
            <w:lang w:val="lv-LV"/>
          </w:rPr>
          <w:t>Līguma</w:t>
        </w:r>
      </w:smartTag>
      <w:r w:rsidRPr="005D450D">
        <w:rPr>
          <w:color w:val="000000" w:themeColor="text1"/>
          <w:sz w:val="26"/>
          <w:szCs w:val="26"/>
          <w:lang w:val="lv-LV"/>
        </w:rPr>
        <w:t xml:space="preserve"> noteikumiem. </w:t>
      </w:r>
      <w:r w:rsidRPr="005D450D">
        <w:rPr>
          <w:rFonts w:eastAsia="Arial Unicode MS"/>
          <w:i/>
          <w:iCs/>
          <w:color w:val="000000" w:themeColor="text1"/>
          <w:sz w:val="26"/>
          <w:szCs w:val="26"/>
          <w:lang w:val="lv-LV"/>
        </w:rPr>
        <w:t xml:space="preserve">Pilnvarotā institūcija </w:t>
      </w:r>
      <w:r w:rsidRPr="005D450D">
        <w:rPr>
          <w:rFonts w:eastAsia="Arial Unicode MS"/>
          <w:iCs/>
          <w:color w:val="000000" w:themeColor="text1"/>
          <w:sz w:val="26"/>
          <w:szCs w:val="26"/>
          <w:lang w:val="lv-LV"/>
        </w:rPr>
        <w:t>šajā Līgumā</w:t>
      </w:r>
      <w:r w:rsidRPr="005D450D">
        <w:rPr>
          <w:rFonts w:eastAsia="Arial Unicode MS"/>
          <w:i/>
          <w:iCs/>
          <w:color w:val="000000" w:themeColor="text1"/>
          <w:sz w:val="26"/>
          <w:szCs w:val="26"/>
          <w:lang w:val="lv-LV"/>
        </w:rPr>
        <w:t xml:space="preserve"> </w:t>
      </w:r>
      <w:r w:rsidRPr="005D450D">
        <w:rPr>
          <w:rFonts w:eastAsia="Arial Unicode MS"/>
          <w:iCs/>
          <w:color w:val="000000" w:themeColor="text1"/>
          <w:sz w:val="26"/>
          <w:szCs w:val="26"/>
          <w:lang w:val="lv-LV"/>
        </w:rPr>
        <w:t xml:space="preserve">noteikto papildu rezultatīvo rādītāju sasniegšanai var piesaistīt līdzekļus </w:t>
      </w:r>
      <w:r w:rsidRPr="005D450D">
        <w:rPr>
          <w:color w:val="000000" w:themeColor="text1"/>
          <w:sz w:val="26"/>
          <w:szCs w:val="26"/>
          <w:lang w:val="lv-LV"/>
        </w:rPr>
        <w:t>no citiem finanšu avotiem: sadarbības partneriem, ārvalstu fondiem un starptautiskām kultūras organizācijām.</w:t>
      </w:r>
    </w:p>
    <w:p w:rsidR="00BE0A0B" w:rsidRPr="005D450D" w:rsidRDefault="00BE0A0B" w:rsidP="00D07A6A">
      <w:pPr>
        <w:jc w:val="center"/>
        <w:rPr>
          <w:b/>
          <w:color w:val="000000" w:themeColor="text1"/>
          <w:sz w:val="26"/>
          <w:szCs w:val="26"/>
          <w:lang w:val="lv-LV"/>
        </w:rPr>
      </w:pPr>
    </w:p>
    <w:p w:rsidR="006D650C" w:rsidRPr="005D450D" w:rsidRDefault="006D650C" w:rsidP="00D07A6A">
      <w:pPr>
        <w:pStyle w:val="Sarakstarindkopa"/>
        <w:numPr>
          <w:ilvl w:val="0"/>
          <w:numId w:val="17"/>
        </w:numPr>
        <w:ind w:left="425"/>
        <w:jc w:val="center"/>
        <w:rPr>
          <w:b/>
          <w:color w:val="000000" w:themeColor="text1"/>
          <w:sz w:val="26"/>
          <w:szCs w:val="26"/>
          <w:lang w:val="lv-LV"/>
        </w:rPr>
      </w:pPr>
      <w:r w:rsidRPr="005D450D">
        <w:rPr>
          <w:b/>
          <w:color w:val="000000" w:themeColor="text1"/>
          <w:sz w:val="26"/>
          <w:szCs w:val="26"/>
          <w:lang w:val="lv-LV"/>
        </w:rPr>
        <w:t>Savstarpējo norēķinu kārtība</w:t>
      </w:r>
    </w:p>
    <w:p w:rsidR="002667F4" w:rsidRPr="005D450D" w:rsidRDefault="002667F4" w:rsidP="002667F4">
      <w:pPr>
        <w:pStyle w:val="Sarakstarindkopa"/>
        <w:ind w:left="425"/>
        <w:rPr>
          <w:b/>
          <w:color w:val="000000" w:themeColor="text1"/>
          <w:sz w:val="26"/>
          <w:szCs w:val="26"/>
          <w:lang w:val="lv-LV"/>
        </w:rPr>
      </w:pPr>
    </w:p>
    <w:p w:rsidR="002667F4" w:rsidRPr="005D450D" w:rsidRDefault="003E15A2" w:rsidP="00053F70">
      <w:pPr>
        <w:pStyle w:val="Sarakstarindkopa"/>
        <w:numPr>
          <w:ilvl w:val="1"/>
          <w:numId w:val="17"/>
        </w:numPr>
        <w:ind w:left="567" w:hanging="567"/>
        <w:jc w:val="both"/>
        <w:rPr>
          <w:color w:val="000000" w:themeColor="text1"/>
          <w:sz w:val="26"/>
          <w:szCs w:val="26"/>
          <w:lang w:val="lv-LV"/>
        </w:rPr>
      </w:pPr>
      <w:r w:rsidRPr="005D450D">
        <w:rPr>
          <w:color w:val="000000" w:themeColor="text1"/>
          <w:sz w:val="26"/>
          <w:szCs w:val="26"/>
          <w:lang w:val="lv-LV"/>
        </w:rPr>
        <w:t xml:space="preserve">MINISTRIJA, pamatojoties uz likumu „Par valsts budžetu 2017.gadam”, valsts budžeta apakšprogrammas 19.07.00 „Mākslas un literatūra” finanšu līdzekļu sadales komisijas 2016.gada 16.decembra </w:t>
      </w:r>
      <w:r w:rsidR="00D07A6A" w:rsidRPr="005D450D">
        <w:rPr>
          <w:color w:val="000000" w:themeColor="text1"/>
          <w:sz w:val="26"/>
          <w:szCs w:val="26"/>
          <w:lang w:val="lv-LV"/>
        </w:rPr>
        <w:t xml:space="preserve">sēdes </w:t>
      </w:r>
      <w:r w:rsidRPr="005D450D">
        <w:rPr>
          <w:color w:val="000000" w:themeColor="text1"/>
          <w:sz w:val="26"/>
          <w:szCs w:val="26"/>
          <w:lang w:val="lv-LV"/>
        </w:rPr>
        <w:t>protokolu Nr.1 u</w:t>
      </w:r>
      <w:r w:rsidR="002667F4" w:rsidRPr="005D450D">
        <w:rPr>
          <w:color w:val="000000" w:themeColor="text1"/>
          <w:sz w:val="26"/>
          <w:szCs w:val="26"/>
          <w:lang w:val="lv-LV"/>
        </w:rPr>
        <w:t>n kultūras ministres 2016.gada </w:t>
      </w:r>
      <w:r w:rsidRPr="005D450D">
        <w:rPr>
          <w:color w:val="000000" w:themeColor="text1"/>
          <w:sz w:val="26"/>
          <w:szCs w:val="26"/>
          <w:lang w:val="lv-LV"/>
        </w:rPr>
        <w:t xml:space="preserve">16.decembrī </w:t>
      </w:r>
      <w:r w:rsidR="003F6571" w:rsidRPr="005D450D">
        <w:rPr>
          <w:color w:val="000000" w:themeColor="text1"/>
          <w:sz w:val="26"/>
          <w:szCs w:val="26"/>
          <w:lang w:val="lv-LV"/>
        </w:rPr>
        <w:t>apstiprināto tāmi</w:t>
      </w:r>
      <w:r w:rsidR="00C45BE9" w:rsidRPr="005D450D">
        <w:rPr>
          <w:color w:val="000000" w:themeColor="text1"/>
          <w:sz w:val="26"/>
          <w:szCs w:val="26"/>
          <w:lang w:val="lv-LV"/>
        </w:rPr>
        <w:t>,</w:t>
      </w:r>
      <w:r w:rsidR="003F6571" w:rsidRPr="005D450D">
        <w:rPr>
          <w:color w:val="000000" w:themeColor="text1"/>
          <w:sz w:val="26"/>
          <w:szCs w:val="26"/>
          <w:lang w:val="lv-LV"/>
        </w:rPr>
        <w:t xml:space="preserve"> </w:t>
      </w:r>
      <w:r w:rsidRPr="005D450D">
        <w:rPr>
          <w:color w:val="000000" w:themeColor="text1"/>
          <w:sz w:val="26"/>
          <w:szCs w:val="26"/>
          <w:lang w:val="lv-LV"/>
        </w:rPr>
        <w:t xml:space="preserve">un </w:t>
      </w:r>
      <w:r w:rsidR="00BC79F9" w:rsidRPr="005D450D">
        <w:rPr>
          <w:color w:val="000000" w:themeColor="text1"/>
          <w:sz w:val="26"/>
          <w:szCs w:val="26"/>
          <w:lang w:val="lv-LV"/>
        </w:rPr>
        <w:t>konkurs</w:t>
      </w:r>
      <w:r w:rsidR="000E65B0" w:rsidRPr="005D450D">
        <w:rPr>
          <w:color w:val="000000" w:themeColor="text1"/>
          <w:sz w:val="26"/>
          <w:szCs w:val="26"/>
          <w:lang w:val="lv-LV"/>
        </w:rPr>
        <w:t>a komisijas 2017.gada 29.jūnija</w:t>
      </w:r>
      <w:r w:rsidRPr="005D450D">
        <w:rPr>
          <w:color w:val="000000" w:themeColor="text1"/>
          <w:sz w:val="26"/>
          <w:szCs w:val="26"/>
          <w:lang w:val="lv-LV"/>
        </w:rPr>
        <w:t xml:space="preserve"> lēmumu, </w:t>
      </w:r>
      <w:r w:rsidR="00D63673" w:rsidRPr="005D450D">
        <w:rPr>
          <w:color w:val="000000" w:themeColor="text1"/>
          <w:sz w:val="26"/>
          <w:szCs w:val="26"/>
          <w:lang w:val="lv-LV"/>
        </w:rPr>
        <w:t xml:space="preserve">piešķir </w:t>
      </w:r>
      <w:r w:rsidR="00D63673" w:rsidRPr="005D450D">
        <w:rPr>
          <w:i/>
          <w:color w:val="000000" w:themeColor="text1"/>
          <w:sz w:val="26"/>
          <w:szCs w:val="26"/>
          <w:lang w:val="lv-LV"/>
        </w:rPr>
        <w:t>Pilnvarotajai institūcijai</w:t>
      </w:r>
      <w:r w:rsidR="00D63673" w:rsidRPr="005D450D">
        <w:rPr>
          <w:color w:val="000000" w:themeColor="text1"/>
          <w:sz w:val="26"/>
          <w:szCs w:val="26"/>
          <w:lang w:val="lv-LV"/>
        </w:rPr>
        <w:t xml:space="preserve"> finansējumu </w:t>
      </w:r>
      <w:r w:rsidR="00053F70" w:rsidRPr="005D450D">
        <w:rPr>
          <w:b/>
          <w:sz w:val="26"/>
          <w:szCs w:val="26"/>
          <w:lang w:val="lv-LV"/>
        </w:rPr>
        <w:t>20</w:t>
      </w:r>
      <w:r w:rsidR="0061148A" w:rsidRPr="005D450D">
        <w:rPr>
          <w:b/>
          <w:sz w:val="26"/>
          <w:szCs w:val="26"/>
          <w:lang w:val="lv-LV"/>
        </w:rPr>
        <w:t> </w:t>
      </w:r>
      <w:r w:rsidR="00053F70" w:rsidRPr="005D450D">
        <w:rPr>
          <w:b/>
          <w:sz w:val="26"/>
          <w:szCs w:val="26"/>
          <w:lang w:val="lv-LV"/>
        </w:rPr>
        <w:t>000</w:t>
      </w:r>
      <w:r w:rsidR="0061148A" w:rsidRPr="005D450D">
        <w:rPr>
          <w:b/>
          <w:sz w:val="26"/>
          <w:szCs w:val="26"/>
          <w:lang w:val="lv-LV"/>
        </w:rPr>
        <w:t>,00</w:t>
      </w:r>
      <w:r w:rsidR="00D63673" w:rsidRPr="005D450D">
        <w:rPr>
          <w:b/>
          <w:sz w:val="26"/>
          <w:szCs w:val="26"/>
          <w:lang w:val="lv-LV"/>
        </w:rPr>
        <w:t xml:space="preserve"> </w:t>
      </w:r>
      <w:proofErr w:type="spellStart"/>
      <w:r w:rsidR="00D63673" w:rsidRPr="005D450D">
        <w:rPr>
          <w:b/>
          <w:i/>
          <w:sz w:val="26"/>
          <w:szCs w:val="26"/>
          <w:lang w:val="lv-LV"/>
        </w:rPr>
        <w:t>euro</w:t>
      </w:r>
      <w:proofErr w:type="spellEnd"/>
      <w:r w:rsidR="00053F70" w:rsidRPr="005D450D">
        <w:rPr>
          <w:sz w:val="26"/>
          <w:szCs w:val="26"/>
          <w:lang w:val="lv-LV"/>
        </w:rPr>
        <w:t xml:space="preserve"> (divdesmit tūkstoši</w:t>
      </w:r>
      <w:r w:rsidR="00D63673" w:rsidRPr="005D450D">
        <w:rPr>
          <w:sz w:val="26"/>
          <w:szCs w:val="26"/>
          <w:lang w:val="lv-LV"/>
        </w:rPr>
        <w:t xml:space="preserve"> </w:t>
      </w:r>
      <w:r w:rsidR="00D63673" w:rsidRPr="005D450D">
        <w:rPr>
          <w:i/>
          <w:sz w:val="26"/>
          <w:szCs w:val="26"/>
          <w:lang w:val="lv-LV"/>
        </w:rPr>
        <w:t>euro</w:t>
      </w:r>
      <w:r w:rsidR="00D63673" w:rsidRPr="005D450D">
        <w:rPr>
          <w:sz w:val="26"/>
          <w:szCs w:val="26"/>
          <w:lang w:val="lv-LV"/>
        </w:rPr>
        <w:t xml:space="preserve">, 00 centi) </w:t>
      </w:r>
      <w:r w:rsidR="00D63673" w:rsidRPr="005D450D">
        <w:rPr>
          <w:color w:val="000000" w:themeColor="text1"/>
          <w:sz w:val="26"/>
          <w:szCs w:val="26"/>
          <w:lang w:val="lv-LV"/>
        </w:rPr>
        <w:t xml:space="preserve">apmērā saskaņā ar šim Līgumam pievienoto Pārvaldes uzdevumu īstenošanai nepieciešamo izdevumu tāmi (Līguma pielikums Nr.1) Pārvaldes uzdevumu īstenošanai un rezultātu sasniegšanai </w:t>
      </w:r>
      <w:r w:rsidR="00873C22" w:rsidRPr="005D450D">
        <w:rPr>
          <w:color w:val="000000" w:themeColor="text1"/>
          <w:sz w:val="26"/>
          <w:szCs w:val="26"/>
          <w:lang w:val="lv-LV"/>
        </w:rPr>
        <w:t>no 2017.gada 1</w:t>
      </w:r>
      <w:r w:rsidR="00D07A6A">
        <w:rPr>
          <w:color w:val="000000" w:themeColor="text1"/>
          <w:sz w:val="26"/>
          <w:szCs w:val="26"/>
          <w:lang w:val="lv-LV"/>
        </w:rPr>
        <w:t>4</w:t>
      </w:r>
      <w:r w:rsidR="00873C22" w:rsidRPr="005D450D">
        <w:rPr>
          <w:color w:val="000000" w:themeColor="text1"/>
          <w:sz w:val="26"/>
          <w:szCs w:val="26"/>
          <w:lang w:val="lv-LV"/>
        </w:rPr>
        <w:t xml:space="preserve">.jūlija līdz 2018.gada </w:t>
      </w:r>
      <w:r w:rsidR="00D07A6A">
        <w:rPr>
          <w:color w:val="000000" w:themeColor="text1"/>
          <w:sz w:val="26"/>
          <w:szCs w:val="26"/>
          <w:lang w:val="lv-LV"/>
        </w:rPr>
        <w:t>13.jūl</w:t>
      </w:r>
      <w:r w:rsidR="00873C22" w:rsidRPr="005D450D">
        <w:rPr>
          <w:color w:val="000000" w:themeColor="text1"/>
          <w:sz w:val="26"/>
          <w:szCs w:val="26"/>
          <w:lang w:val="lv-LV"/>
        </w:rPr>
        <w:t>ijam</w:t>
      </w:r>
      <w:r w:rsidR="00BE7D0F" w:rsidRPr="005D450D">
        <w:rPr>
          <w:color w:val="000000" w:themeColor="text1"/>
          <w:sz w:val="26"/>
          <w:szCs w:val="26"/>
          <w:lang w:val="lv-LV"/>
        </w:rPr>
        <w:t>.</w:t>
      </w:r>
    </w:p>
    <w:p w:rsidR="002667F4" w:rsidRPr="005D450D" w:rsidRDefault="002667F4" w:rsidP="002667F4">
      <w:pPr>
        <w:pStyle w:val="Sarakstarindkopa"/>
        <w:ind w:left="567"/>
        <w:jc w:val="both"/>
        <w:rPr>
          <w:color w:val="000000" w:themeColor="text1"/>
          <w:sz w:val="26"/>
          <w:szCs w:val="26"/>
          <w:lang w:val="lv-LV"/>
        </w:rPr>
      </w:pPr>
    </w:p>
    <w:p w:rsidR="00B36E36" w:rsidRPr="005D450D" w:rsidRDefault="00D63673" w:rsidP="00053F70">
      <w:pPr>
        <w:pStyle w:val="Sarakstarindkopa"/>
        <w:numPr>
          <w:ilvl w:val="1"/>
          <w:numId w:val="17"/>
        </w:numPr>
        <w:ind w:left="567" w:hanging="567"/>
        <w:jc w:val="both"/>
        <w:rPr>
          <w:color w:val="000000" w:themeColor="text1"/>
          <w:sz w:val="26"/>
          <w:szCs w:val="26"/>
          <w:lang w:val="lv-LV"/>
        </w:rPr>
      </w:pPr>
      <w:r w:rsidRPr="005D450D">
        <w:rPr>
          <w:color w:val="000000" w:themeColor="text1"/>
          <w:sz w:val="26"/>
          <w:szCs w:val="26"/>
          <w:lang w:val="lv-LV"/>
        </w:rPr>
        <w:t xml:space="preserve">MINISTRIJA finansējumu Pārvaldes uzdevumu īstenošanai </w:t>
      </w:r>
      <w:r w:rsidR="00346655" w:rsidRPr="005D450D">
        <w:rPr>
          <w:color w:val="000000" w:themeColor="text1"/>
          <w:sz w:val="26"/>
          <w:szCs w:val="26"/>
          <w:lang w:val="lv-LV"/>
        </w:rPr>
        <w:t>no 2017.gada 1</w:t>
      </w:r>
      <w:r w:rsidR="00D07A6A">
        <w:rPr>
          <w:color w:val="000000" w:themeColor="text1"/>
          <w:sz w:val="26"/>
          <w:szCs w:val="26"/>
          <w:lang w:val="lv-LV"/>
        </w:rPr>
        <w:t>4</w:t>
      </w:r>
      <w:r w:rsidR="00346655" w:rsidRPr="005D450D">
        <w:rPr>
          <w:color w:val="000000" w:themeColor="text1"/>
          <w:sz w:val="26"/>
          <w:szCs w:val="26"/>
          <w:lang w:val="lv-LV"/>
        </w:rPr>
        <w:t xml:space="preserve">.jūlija līdz 2018.gada </w:t>
      </w:r>
      <w:r w:rsidR="00D07A6A">
        <w:rPr>
          <w:color w:val="000000" w:themeColor="text1"/>
          <w:sz w:val="26"/>
          <w:szCs w:val="26"/>
          <w:lang w:val="lv-LV"/>
        </w:rPr>
        <w:t>13.jūl</w:t>
      </w:r>
      <w:r w:rsidR="00346655" w:rsidRPr="005D450D">
        <w:rPr>
          <w:color w:val="000000" w:themeColor="text1"/>
          <w:sz w:val="26"/>
          <w:szCs w:val="26"/>
          <w:lang w:val="lv-LV"/>
        </w:rPr>
        <w:t>ijam</w:t>
      </w:r>
      <w:r w:rsidR="00230511" w:rsidRPr="005D450D">
        <w:rPr>
          <w:color w:val="000000" w:themeColor="text1"/>
          <w:sz w:val="26"/>
          <w:szCs w:val="26"/>
          <w:lang w:val="lv-LV"/>
        </w:rPr>
        <w:t xml:space="preserve"> </w:t>
      </w:r>
      <w:r w:rsidRPr="005D450D">
        <w:rPr>
          <w:color w:val="000000" w:themeColor="text1"/>
          <w:sz w:val="26"/>
          <w:szCs w:val="26"/>
          <w:lang w:val="lv-LV"/>
        </w:rPr>
        <w:t xml:space="preserve">pārskaita uz </w:t>
      </w:r>
      <w:r w:rsidRPr="005D450D">
        <w:rPr>
          <w:i/>
          <w:color w:val="000000" w:themeColor="text1"/>
          <w:sz w:val="26"/>
          <w:szCs w:val="26"/>
          <w:lang w:val="lv-LV"/>
        </w:rPr>
        <w:t>Pilnvarotās institūcijas</w:t>
      </w:r>
      <w:r w:rsidRPr="005D450D">
        <w:rPr>
          <w:color w:val="000000" w:themeColor="text1"/>
          <w:sz w:val="26"/>
          <w:szCs w:val="26"/>
          <w:lang w:val="lv-LV"/>
        </w:rPr>
        <w:t xml:space="preserve"> atvērto kontu Valsts kasē</w:t>
      </w:r>
      <w:r w:rsidR="00346655" w:rsidRPr="005D450D">
        <w:rPr>
          <w:color w:val="000000" w:themeColor="text1"/>
          <w:sz w:val="26"/>
          <w:szCs w:val="26"/>
          <w:lang w:val="lv-LV"/>
        </w:rPr>
        <w:t xml:space="preserve"> 10</w:t>
      </w:r>
      <w:r w:rsidR="0061148A" w:rsidRPr="005D450D">
        <w:rPr>
          <w:color w:val="000000" w:themeColor="text1"/>
          <w:sz w:val="26"/>
          <w:szCs w:val="26"/>
          <w:lang w:val="lv-LV"/>
        </w:rPr>
        <w:t> </w:t>
      </w:r>
      <w:r w:rsidR="00346655" w:rsidRPr="005D450D">
        <w:rPr>
          <w:color w:val="000000" w:themeColor="text1"/>
          <w:sz w:val="26"/>
          <w:szCs w:val="26"/>
          <w:lang w:val="lv-LV"/>
        </w:rPr>
        <w:t>(desmit) darba dienu laikā pēc Līguma abpusējas parakstīšanas</w:t>
      </w:r>
      <w:r w:rsidRPr="005D450D">
        <w:rPr>
          <w:color w:val="000000" w:themeColor="text1"/>
          <w:sz w:val="26"/>
          <w:szCs w:val="26"/>
          <w:lang w:val="lv-LV"/>
        </w:rPr>
        <w:t>.</w:t>
      </w:r>
    </w:p>
    <w:p w:rsidR="002667F4" w:rsidRPr="005D450D" w:rsidRDefault="002667F4" w:rsidP="002667F4">
      <w:pPr>
        <w:pStyle w:val="Sarakstarindkopa"/>
        <w:rPr>
          <w:color w:val="000000" w:themeColor="text1"/>
          <w:sz w:val="26"/>
          <w:szCs w:val="26"/>
          <w:lang w:val="lv-LV"/>
        </w:rPr>
      </w:pPr>
    </w:p>
    <w:p w:rsidR="004729FF" w:rsidRPr="005D450D" w:rsidRDefault="00D63673" w:rsidP="00053F70">
      <w:pPr>
        <w:pStyle w:val="Sarakstarindkopa"/>
        <w:numPr>
          <w:ilvl w:val="1"/>
          <w:numId w:val="17"/>
        </w:numPr>
        <w:ind w:left="567" w:hanging="567"/>
        <w:jc w:val="both"/>
        <w:rPr>
          <w:color w:val="000000" w:themeColor="text1"/>
          <w:sz w:val="26"/>
          <w:szCs w:val="26"/>
          <w:lang w:val="lv-LV"/>
        </w:rPr>
      </w:pPr>
      <w:r w:rsidRPr="005D450D">
        <w:rPr>
          <w:rFonts w:eastAsia="Arial Unicode MS"/>
          <w:color w:val="000000"/>
          <w:sz w:val="26"/>
          <w:szCs w:val="26"/>
          <w:lang w:val="lv-LV"/>
        </w:rPr>
        <w:t xml:space="preserve">Puses </w:t>
      </w:r>
      <w:r w:rsidRPr="005D450D">
        <w:rPr>
          <w:rFonts w:eastAsia="Arial Unicode MS"/>
          <w:sz w:val="26"/>
          <w:szCs w:val="26"/>
          <w:lang w:val="lv-LV"/>
        </w:rPr>
        <w:t>likumā par valsts budžetu</w:t>
      </w:r>
      <w:r w:rsidRPr="005D450D">
        <w:rPr>
          <w:rFonts w:eastAsia="Arial Unicode MS"/>
          <w:color w:val="000000"/>
          <w:sz w:val="26"/>
          <w:szCs w:val="26"/>
          <w:lang w:val="lv-LV"/>
        </w:rPr>
        <w:t xml:space="preserve"> 2018. un 2019.gadam </w:t>
      </w:r>
      <w:r w:rsidRPr="005D450D">
        <w:rPr>
          <w:sz w:val="26"/>
          <w:szCs w:val="26"/>
          <w:lang w:val="lv-LV"/>
        </w:rPr>
        <w:t xml:space="preserve">Pārvaldes uzdevumu īstenošanai </w:t>
      </w:r>
      <w:r w:rsidRPr="005D450D">
        <w:rPr>
          <w:rFonts w:eastAsia="Arial Unicode MS"/>
          <w:sz w:val="26"/>
          <w:szCs w:val="26"/>
          <w:lang w:val="lv-LV"/>
        </w:rPr>
        <w:t>pieejamā finansējuma ietvaros apņemas noslēgt atsevišķu</w:t>
      </w:r>
      <w:r w:rsidR="00DB4AE0" w:rsidRPr="005D450D">
        <w:rPr>
          <w:rFonts w:eastAsia="Arial Unicode MS"/>
          <w:sz w:val="26"/>
          <w:szCs w:val="26"/>
          <w:lang w:val="lv-LV"/>
        </w:rPr>
        <w:t>s</w:t>
      </w:r>
      <w:r w:rsidRPr="005D450D">
        <w:rPr>
          <w:rFonts w:eastAsia="Arial Unicode MS"/>
          <w:sz w:val="26"/>
          <w:szCs w:val="26"/>
          <w:lang w:val="lv-LV"/>
        </w:rPr>
        <w:t xml:space="preserve"> finansēšanas līgumu</w:t>
      </w:r>
      <w:r w:rsidR="00DB4AE0" w:rsidRPr="005D450D">
        <w:rPr>
          <w:rFonts w:eastAsia="Arial Unicode MS"/>
          <w:sz w:val="26"/>
          <w:szCs w:val="26"/>
          <w:lang w:val="lv-LV"/>
        </w:rPr>
        <w:t>s</w:t>
      </w:r>
      <w:r w:rsidRPr="005D450D">
        <w:rPr>
          <w:rFonts w:eastAsia="Arial Unicode MS"/>
          <w:sz w:val="26"/>
          <w:szCs w:val="26"/>
          <w:lang w:val="lv-LV"/>
        </w:rPr>
        <w:t xml:space="preserve"> par </w:t>
      </w:r>
      <w:r w:rsidR="00DB4AE0" w:rsidRPr="005D450D">
        <w:rPr>
          <w:rFonts w:eastAsia="Arial Unicode MS"/>
          <w:sz w:val="26"/>
          <w:szCs w:val="26"/>
          <w:lang w:val="lv-LV"/>
        </w:rPr>
        <w:t xml:space="preserve">otrajā un trešajā Pārvaldes uzdevumu veikšanas </w:t>
      </w:r>
      <w:r w:rsidRPr="005D450D">
        <w:rPr>
          <w:rFonts w:eastAsia="Arial Unicode MS"/>
          <w:sz w:val="26"/>
          <w:szCs w:val="26"/>
          <w:lang w:val="lv-LV"/>
        </w:rPr>
        <w:t>gadā sasniedzamo rezultatīvo rādītāju apjomu un finansējumu</w:t>
      </w:r>
      <w:r w:rsidR="007A4C25" w:rsidRPr="005D450D">
        <w:rPr>
          <w:rFonts w:eastAsia="Arial Unicode MS"/>
          <w:color w:val="000000"/>
          <w:sz w:val="26"/>
          <w:szCs w:val="26"/>
          <w:lang w:val="lv-LV"/>
        </w:rPr>
        <w:t>.</w:t>
      </w:r>
    </w:p>
    <w:p w:rsidR="002667F4" w:rsidRPr="005D450D" w:rsidRDefault="002667F4" w:rsidP="002667F4">
      <w:pPr>
        <w:pStyle w:val="Sarakstarindkopa"/>
        <w:rPr>
          <w:color w:val="000000" w:themeColor="text1"/>
          <w:sz w:val="26"/>
          <w:szCs w:val="26"/>
          <w:lang w:val="lv-LV"/>
        </w:rPr>
      </w:pPr>
    </w:p>
    <w:p w:rsidR="005D450D" w:rsidRPr="005D450D" w:rsidRDefault="00C43AC7">
      <w:pPr>
        <w:pStyle w:val="Sarakstarindkopa"/>
        <w:numPr>
          <w:ilvl w:val="1"/>
          <w:numId w:val="17"/>
        </w:numPr>
        <w:ind w:left="567" w:hanging="567"/>
        <w:jc w:val="both"/>
        <w:rPr>
          <w:color w:val="000000" w:themeColor="text1"/>
          <w:sz w:val="26"/>
          <w:szCs w:val="26"/>
          <w:lang w:val="lv-LV"/>
        </w:rPr>
      </w:pPr>
      <w:r w:rsidRPr="005D450D">
        <w:rPr>
          <w:sz w:val="26"/>
          <w:szCs w:val="26"/>
          <w:lang w:val="lv-LV"/>
        </w:rPr>
        <w:t>Ja, izlietojot šā Līgum</w:t>
      </w:r>
      <w:r w:rsidR="00346655" w:rsidRPr="005D450D">
        <w:rPr>
          <w:sz w:val="26"/>
          <w:szCs w:val="26"/>
          <w:lang w:val="lv-LV"/>
        </w:rPr>
        <w:t>a 3.1</w:t>
      </w:r>
      <w:r w:rsidRPr="005D450D">
        <w:rPr>
          <w:sz w:val="26"/>
          <w:szCs w:val="26"/>
          <w:lang w:val="lv-LV"/>
        </w:rPr>
        <w:t xml:space="preserve">.punktā norādīto finansējumu, </w:t>
      </w:r>
      <w:r w:rsidRPr="005D450D">
        <w:rPr>
          <w:i/>
          <w:iCs/>
          <w:color w:val="000000"/>
          <w:sz w:val="26"/>
          <w:szCs w:val="26"/>
          <w:lang w:val="lv-LV"/>
        </w:rPr>
        <w:t>Pilnvarotajai institūcijai</w:t>
      </w:r>
      <w:r w:rsidRPr="005D450D">
        <w:rPr>
          <w:color w:val="000000"/>
          <w:sz w:val="26"/>
          <w:szCs w:val="26"/>
          <w:lang w:val="lv-LV"/>
        </w:rPr>
        <w:t xml:space="preserve"> </w:t>
      </w:r>
      <w:r w:rsidRPr="005D450D">
        <w:rPr>
          <w:sz w:val="26"/>
          <w:szCs w:val="26"/>
          <w:lang w:val="lv-LV"/>
        </w:rPr>
        <w:t xml:space="preserve">nepieciešamas izmaiņas šim Līgumam pievienotajā Pārvaldes uzdevumu īstenošanai nepieciešamo izdevumu tāmē (Līguma pielikums Nr.1) pa izdevumu pozīcijām vairāk kā 10 % no attiecīgajā tāmes izdevumu pozīcijās norādītā, </w:t>
      </w:r>
      <w:r w:rsidRPr="005D450D">
        <w:rPr>
          <w:i/>
          <w:iCs/>
          <w:color w:val="000000"/>
          <w:sz w:val="26"/>
          <w:szCs w:val="26"/>
          <w:lang w:val="lv-LV"/>
        </w:rPr>
        <w:t>Pilnvarotajai institūcijai</w:t>
      </w:r>
      <w:r w:rsidRPr="005D450D">
        <w:rPr>
          <w:color w:val="000000"/>
          <w:sz w:val="26"/>
          <w:szCs w:val="26"/>
          <w:lang w:val="lv-LV"/>
        </w:rPr>
        <w:t xml:space="preserve"> </w:t>
      </w:r>
      <w:r w:rsidRPr="005D450D">
        <w:rPr>
          <w:sz w:val="26"/>
          <w:szCs w:val="26"/>
          <w:lang w:val="lv-LV"/>
        </w:rPr>
        <w:t>izmaiņas ir rakstiski jāsaskaņo ar MINISTRIJU, veicot attiecīgus grozījumus Līgumā.</w:t>
      </w:r>
    </w:p>
    <w:p w:rsidR="004729FF" w:rsidRPr="005D450D" w:rsidRDefault="004729FF" w:rsidP="00053F70">
      <w:pPr>
        <w:pStyle w:val="Sarakstarindkopa"/>
        <w:numPr>
          <w:ilvl w:val="1"/>
          <w:numId w:val="17"/>
        </w:numPr>
        <w:ind w:left="567" w:hanging="567"/>
        <w:jc w:val="both"/>
        <w:rPr>
          <w:color w:val="000000" w:themeColor="text1"/>
          <w:sz w:val="26"/>
          <w:szCs w:val="26"/>
          <w:lang w:val="lv-LV"/>
        </w:rPr>
      </w:pPr>
      <w:r w:rsidRPr="005D450D">
        <w:rPr>
          <w:rFonts w:eastAsia="Arial Unicode MS"/>
          <w:i/>
          <w:sz w:val="26"/>
          <w:szCs w:val="26"/>
          <w:lang w:val="lv-LV"/>
        </w:rPr>
        <w:t xml:space="preserve">Pilnvarotā institūcija </w:t>
      </w:r>
      <w:r w:rsidRPr="005D450D">
        <w:rPr>
          <w:rFonts w:eastAsia="Arial Unicode MS"/>
          <w:sz w:val="26"/>
          <w:szCs w:val="26"/>
          <w:lang w:val="lv-LV"/>
        </w:rPr>
        <w:t>ne vairāk kā</w:t>
      </w:r>
      <w:r w:rsidRPr="005D450D">
        <w:rPr>
          <w:rFonts w:eastAsia="Arial Unicode MS"/>
          <w:i/>
          <w:sz w:val="26"/>
          <w:szCs w:val="26"/>
          <w:lang w:val="lv-LV"/>
        </w:rPr>
        <w:t xml:space="preserve"> </w:t>
      </w:r>
      <w:r w:rsidR="00053F70" w:rsidRPr="005D450D">
        <w:rPr>
          <w:rFonts w:eastAsia="Arial Unicode MS"/>
          <w:sz w:val="26"/>
          <w:szCs w:val="26"/>
          <w:lang w:val="lv-LV"/>
        </w:rPr>
        <w:t>15</w:t>
      </w:r>
      <w:r w:rsidRPr="005D450D">
        <w:rPr>
          <w:rFonts w:eastAsia="Arial Unicode MS"/>
          <w:sz w:val="26"/>
          <w:szCs w:val="26"/>
          <w:lang w:val="lv-LV"/>
        </w:rPr>
        <w:t> % no Pārvaldes uzdevumu</w:t>
      </w:r>
      <w:r w:rsidRPr="005D450D">
        <w:rPr>
          <w:rFonts w:eastAsia="Arial Unicode MS"/>
          <w:i/>
          <w:sz w:val="26"/>
          <w:szCs w:val="26"/>
          <w:lang w:val="lv-LV"/>
        </w:rPr>
        <w:t xml:space="preserve"> </w:t>
      </w:r>
      <w:r w:rsidRPr="005D450D">
        <w:rPr>
          <w:rFonts w:eastAsia="Arial Unicode MS"/>
          <w:bCs/>
          <w:sz w:val="26"/>
          <w:szCs w:val="26"/>
          <w:lang w:val="lv-LV"/>
        </w:rPr>
        <w:t>īstenošanai</w:t>
      </w:r>
      <w:r w:rsidRPr="005D450D">
        <w:rPr>
          <w:rFonts w:eastAsia="Arial Unicode MS"/>
          <w:i/>
          <w:sz w:val="26"/>
          <w:szCs w:val="26"/>
          <w:lang w:val="lv-LV"/>
        </w:rPr>
        <w:t xml:space="preserve"> </w:t>
      </w:r>
      <w:r w:rsidRPr="005D450D">
        <w:rPr>
          <w:rFonts w:eastAsia="Arial Unicode MS"/>
          <w:sz w:val="26"/>
          <w:szCs w:val="26"/>
          <w:lang w:val="lv-LV"/>
        </w:rPr>
        <w:t>piešķirtā finansējuma drīkst izlietot</w:t>
      </w:r>
      <w:r w:rsidRPr="005D450D">
        <w:rPr>
          <w:rFonts w:eastAsia="Arial Unicode MS"/>
          <w:i/>
          <w:sz w:val="26"/>
          <w:szCs w:val="26"/>
          <w:lang w:val="lv-LV"/>
        </w:rPr>
        <w:t xml:space="preserve"> </w:t>
      </w:r>
      <w:r w:rsidRPr="005D450D">
        <w:rPr>
          <w:rFonts w:eastAsia="Arial Unicode MS"/>
          <w:sz w:val="26"/>
          <w:szCs w:val="26"/>
          <w:lang w:val="lv-LV"/>
        </w:rPr>
        <w:t>Pārvaldes uzdevumu īstenošanai nepieciešamo administratīvo izmaksu segšanai.</w:t>
      </w:r>
    </w:p>
    <w:p w:rsidR="002667F4" w:rsidRPr="005D450D" w:rsidRDefault="002667F4" w:rsidP="002667F4">
      <w:pPr>
        <w:pStyle w:val="Sarakstarindkopa"/>
        <w:rPr>
          <w:color w:val="000000" w:themeColor="text1"/>
          <w:sz w:val="26"/>
          <w:szCs w:val="26"/>
          <w:lang w:val="lv-LV"/>
        </w:rPr>
      </w:pPr>
    </w:p>
    <w:p w:rsidR="00EE58B6" w:rsidRPr="005D450D" w:rsidRDefault="004729FF" w:rsidP="00131A90">
      <w:pPr>
        <w:pStyle w:val="Sarakstarindkopa"/>
        <w:numPr>
          <w:ilvl w:val="1"/>
          <w:numId w:val="17"/>
        </w:numPr>
        <w:ind w:left="567" w:hanging="567"/>
        <w:jc w:val="both"/>
        <w:rPr>
          <w:color w:val="000000" w:themeColor="text1"/>
          <w:sz w:val="26"/>
          <w:szCs w:val="26"/>
          <w:lang w:val="lv-LV"/>
        </w:rPr>
      </w:pPr>
      <w:r w:rsidRPr="005D450D">
        <w:rPr>
          <w:sz w:val="26"/>
          <w:szCs w:val="26"/>
          <w:lang w:val="lv-LV"/>
        </w:rPr>
        <w:t xml:space="preserve">Ja tiek izdarīti grozījumi likumā par  valsts budžetu kārtējam gadam vai citos normatīvajos aktos, kas ietekmē </w:t>
      </w:r>
      <w:r w:rsidRPr="005D450D">
        <w:rPr>
          <w:i/>
          <w:sz w:val="26"/>
          <w:szCs w:val="26"/>
          <w:lang w:val="lv-LV"/>
        </w:rPr>
        <w:t>Pilnvarotās institūcijas</w:t>
      </w:r>
      <w:r w:rsidRPr="005D450D">
        <w:rPr>
          <w:sz w:val="26"/>
          <w:szCs w:val="26"/>
          <w:lang w:val="lv-LV"/>
        </w:rPr>
        <w:t xml:space="preserve"> darbību vai finansēšanas kārtību un Līguma izpildi, mēneša laikā pēc attiecīgā normatīvā akta spēkā stāšanās tiek izdarīti grozījumi Līgumā.</w:t>
      </w:r>
    </w:p>
    <w:p w:rsidR="00EE58B6" w:rsidRPr="005D450D" w:rsidRDefault="00EE58B6" w:rsidP="00131A90">
      <w:pPr>
        <w:jc w:val="both"/>
        <w:rPr>
          <w:color w:val="000000" w:themeColor="text1"/>
          <w:sz w:val="26"/>
          <w:szCs w:val="26"/>
          <w:lang w:val="lv-LV"/>
        </w:rPr>
      </w:pPr>
    </w:p>
    <w:p w:rsidR="004729FF" w:rsidRPr="005D450D" w:rsidRDefault="004729FF" w:rsidP="004729FF">
      <w:pPr>
        <w:ind w:left="426" w:hanging="426"/>
        <w:jc w:val="center"/>
        <w:rPr>
          <w:b/>
          <w:color w:val="000000" w:themeColor="text1"/>
          <w:sz w:val="26"/>
          <w:szCs w:val="26"/>
          <w:lang w:val="lv-LV"/>
        </w:rPr>
      </w:pPr>
      <w:r w:rsidRPr="005D450D">
        <w:rPr>
          <w:b/>
          <w:color w:val="000000" w:themeColor="text1"/>
          <w:sz w:val="26"/>
          <w:szCs w:val="26"/>
          <w:lang w:val="lv-LV"/>
        </w:rPr>
        <w:t>4.  Pārskatu sniegšanas un darbības kontroles kārtība</w:t>
      </w:r>
    </w:p>
    <w:p w:rsidR="004729FF" w:rsidRPr="005D450D" w:rsidRDefault="004729FF" w:rsidP="004729FF">
      <w:pPr>
        <w:pStyle w:val="Sarakstarindkopa"/>
        <w:ind w:left="540"/>
        <w:rPr>
          <w:b/>
          <w:color w:val="000000" w:themeColor="text1"/>
          <w:sz w:val="26"/>
          <w:szCs w:val="26"/>
          <w:lang w:val="lv-LV"/>
        </w:rPr>
      </w:pPr>
    </w:p>
    <w:p w:rsidR="004729FF" w:rsidRPr="005D450D" w:rsidRDefault="004729FF" w:rsidP="004729FF">
      <w:pPr>
        <w:pStyle w:val="Sarakstarindkopa"/>
        <w:numPr>
          <w:ilvl w:val="1"/>
          <w:numId w:val="11"/>
        </w:numPr>
        <w:ind w:left="567" w:hanging="567"/>
        <w:jc w:val="both"/>
        <w:rPr>
          <w:color w:val="000000" w:themeColor="text1"/>
          <w:sz w:val="26"/>
          <w:szCs w:val="26"/>
          <w:lang w:val="lv-LV"/>
        </w:rPr>
      </w:pPr>
      <w:r w:rsidRPr="005D450D">
        <w:rPr>
          <w:i/>
          <w:iCs/>
          <w:color w:val="000000" w:themeColor="text1"/>
          <w:sz w:val="26"/>
          <w:szCs w:val="26"/>
          <w:lang w:val="lv-LV"/>
        </w:rPr>
        <w:t xml:space="preserve">Pilnvarotajai institūcijai </w:t>
      </w:r>
      <w:r w:rsidRPr="005D450D">
        <w:rPr>
          <w:color w:val="000000" w:themeColor="text1"/>
          <w:sz w:val="26"/>
          <w:szCs w:val="26"/>
          <w:lang w:val="lv-LV"/>
        </w:rPr>
        <w:t xml:space="preserve">deleģēto Pārvaldes uzdevumu izpildi pārrauga, sasniegtos rezultatīvos rādītājus izvērtē un piešķirtā valsts finansējuma izlietojumu kontrolē MINISTRIJA. </w:t>
      </w:r>
    </w:p>
    <w:p w:rsidR="004729FF" w:rsidRPr="005D450D" w:rsidRDefault="004729FF" w:rsidP="004729FF">
      <w:pPr>
        <w:pStyle w:val="Sarakstarindkopa"/>
        <w:ind w:left="567"/>
        <w:jc w:val="both"/>
        <w:rPr>
          <w:color w:val="000000" w:themeColor="text1"/>
          <w:sz w:val="26"/>
          <w:szCs w:val="26"/>
          <w:lang w:val="lv-LV"/>
        </w:rPr>
      </w:pPr>
    </w:p>
    <w:p w:rsidR="004729FF" w:rsidRPr="005D450D" w:rsidRDefault="004729FF" w:rsidP="004729FF">
      <w:pPr>
        <w:pStyle w:val="Sarakstarindkopa"/>
        <w:numPr>
          <w:ilvl w:val="1"/>
          <w:numId w:val="11"/>
        </w:numPr>
        <w:ind w:left="567" w:hanging="567"/>
        <w:jc w:val="both"/>
        <w:rPr>
          <w:sz w:val="26"/>
          <w:szCs w:val="26"/>
          <w:lang w:val="lv-LV"/>
        </w:rPr>
      </w:pPr>
      <w:r w:rsidRPr="005D450D">
        <w:rPr>
          <w:sz w:val="26"/>
          <w:szCs w:val="26"/>
          <w:lang w:val="lv-LV"/>
        </w:rPr>
        <w:t xml:space="preserve">MINISTRIJAI ir tiesības pieprasīt no </w:t>
      </w:r>
      <w:r w:rsidRPr="005D450D">
        <w:rPr>
          <w:i/>
          <w:sz w:val="26"/>
          <w:szCs w:val="26"/>
          <w:lang w:val="lv-LV"/>
        </w:rPr>
        <w:t>Pilnvarotās institūcijas</w:t>
      </w:r>
      <w:r w:rsidRPr="005D450D">
        <w:rPr>
          <w:sz w:val="26"/>
          <w:szCs w:val="26"/>
          <w:lang w:val="lv-LV"/>
        </w:rPr>
        <w:t xml:space="preserve"> grāmatvedības dokumentus un citu darījumu dokumentāciju, kas saistīta ar Pārvaldes uzdevumu izpildi.  </w:t>
      </w:r>
      <w:r w:rsidRPr="005D450D">
        <w:rPr>
          <w:i/>
          <w:sz w:val="26"/>
          <w:szCs w:val="26"/>
          <w:lang w:val="lv-LV"/>
        </w:rPr>
        <w:t>Pilnvarotās institūcija</w:t>
      </w:r>
      <w:r w:rsidRPr="005D450D">
        <w:rPr>
          <w:sz w:val="26"/>
          <w:szCs w:val="26"/>
          <w:lang w:val="lv-LV"/>
        </w:rPr>
        <w:t xml:space="preserve">s pienākums ir nodrošināt, lai nepieciešamā dokumentācija būtu sakārtota un pieejama MINISTRIJAI, kā arī sniegt nepieciešamo informāciju par Pārvaldes uzdevumu izpildi. </w:t>
      </w:r>
    </w:p>
    <w:p w:rsidR="004729FF" w:rsidRPr="005D450D" w:rsidRDefault="004729FF" w:rsidP="004729FF">
      <w:pPr>
        <w:pStyle w:val="Sarakstarindkopa"/>
        <w:ind w:left="567"/>
        <w:jc w:val="both"/>
        <w:rPr>
          <w:sz w:val="26"/>
          <w:szCs w:val="26"/>
          <w:lang w:val="lv-LV"/>
        </w:rPr>
      </w:pPr>
    </w:p>
    <w:p w:rsidR="004729FF" w:rsidRPr="005D450D" w:rsidRDefault="004729FF" w:rsidP="004729FF">
      <w:pPr>
        <w:pStyle w:val="Sarakstarindkopa"/>
        <w:numPr>
          <w:ilvl w:val="1"/>
          <w:numId w:val="11"/>
        </w:numPr>
        <w:ind w:left="567" w:hanging="567"/>
        <w:jc w:val="both"/>
        <w:rPr>
          <w:sz w:val="26"/>
          <w:szCs w:val="26"/>
          <w:lang w:val="lv-LV"/>
        </w:rPr>
      </w:pPr>
      <w:r w:rsidRPr="005D450D">
        <w:rPr>
          <w:i/>
          <w:sz w:val="26"/>
          <w:szCs w:val="26"/>
          <w:lang w:val="lv-LV"/>
        </w:rPr>
        <w:t>Pilnvarotā institūcija</w:t>
      </w:r>
      <w:r w:rsidRPr="005D450D">
        <w:rPr>
          <w:sz w:val="26"/>
          <w:szCs w:val="26"/>
          <w:lang w:val="lv-LV"/>
        </w:rPr>
        <w:t xml:space="preserve"> ne vēlāk kā līdz </w:t>
      </w:r>
      <w:r w:rsidR="00BE7D0F" w:rsidRPr="005D450D">
        <w:rPr>
          <w:sz w:val="26"/>
          <w:szCs w:val="26"/>
          <w:lang w:val="lv-LV"/>
        </w:rPr>
        <w:t xml:space="preserve">katra </w:t>
      </w:r>
      <w:r w:rsidRPr="005D450D">
        <w:rPr>
          <w:sz w:val="26"/>
          <w:szCs w:val="26"/>
          <w:lang w:val="lv-LV"/>
        </w:rPr>
        <w:t>Līguma izpildes</w:t>
      </w:r>
      <w:r w:rsidR="00C72124" w:rsidRPr="005D450D">
        <w:rPr>
          <w:sz w:val="26"/>
          <w:szCs w:val="26"/>
          <w:lang w:val="lv-LV"/>
        </w:rPr>
        <w:t xml:space="preserve"> perioda gada 15.</w:t>
      </w:r>
      <w:r w:rsidR="00D07A6A">
        <w:rPr>
          <w:sz w:val="26"/>
          <w:szCs w:val="26"/>
          <w:lang w:val="lv-LV"/>
        </w:rPr>
        <w:t>augustam</w:t>
      </w:r>
      <w:r w:rsidRPr="005D450D">
        <w:rPr>
          <w:sz w:val="26"/>
          <w:szCs w:val="26"/>
          <w:lang w:val="lv-LV"/>
        </w:rPr>
        <w:t xml:space="preserve"> iesniedz MINISTRIJĀ pārskatu </w:t>
      </w:r>
      <w:r w:rsidRPr="005D450D">
        <w:rPr>
          <w:color w:val="000000"/>
          <w:sz w:val="26"/>
          <w:szCs w:val="26"/>
          <w:lang w:val="lv-LV"/>
        </w:rPr>
        <w:t>par P</w:t>
      </w:r>
      <w:r w:rsidRPr="005D450D">
        <w:rPr>
          <w:sz w:val="26"/>
          <w:szCs w:val="26"/>
          <w:lang w:val="lv-LV"/>
        </w:rPr>
        <w:t>ārvaldes uzdevumu</w:t>
      </w:r>
      <w:r w:rsidRPr="005D450D">
        <w:rPr>
          <w:color w:val="000000"/>
          <w:sz w:val="26"/>
          <w:szCs w:val="26"/>
          <w:lang w:val="lv-LV"/>
        </w:rPr>
        <w:t xml:space="preserve"> izpildi un piešķirtā valsts finansējuma izlietojumu.</w:t>
      </w:r>
      <w:r w:rsidRPr="005D450D">
        <w:rPr>
          <w:sz w:val="26"/>
          <w:szCs w:val="26"/>
          <w:lang w:val="lv-LV"/>
        </w:rPr>
        <w:t xml:space="preserve"> </w:t>
      </w:r>
      <w:r w:rsidRPr="005D450D">
        <w:rPr>
          <w:color w:val="000000"/>
          <w:sz w:val="26"/>
          <w:szCs w:val="26"/>
          <w:lang w:val="lv-LV"/>
        </w:rPr>
        <w:t>Pārskats sagatavojams</w:t>
      </w:r>
      <w:r w:rsidRPr="005D450D">
        <w:rPr>
          <w:sz w:val="26"/>
          <w:szCs w:val="26"/>
          <w:lang w:val="lv-LV"/>
        </w:rPr>
        <w:t xml:space="preserve"> saskaņā ar šā Līguma pielikumā pievienoto atskaites veidlapu (Līguma pielikums Nr.2), kurai pievienojamas darījumu apliecinošu dokumentu kopijas, tai skaitā Valsts kases konta izdrukas</w:t>
      </w:r>
      <w:r w:rsidRPr="005D450D">
        <w:rPr>
          <w:color w:val="000000" w:themeColor="text1"/>
          <w:sz w:val="26"/>
          <w:szCs w:val="26"/>
          <w:lang w:val="lv-LV"/>
        </w:rPr>
        <w:t>.</w:t>
      </w:r>
      <w:r w:rsidRPr="005D450D">
        <w:rPr>
          <w:sz w:val="26"/>
          <w:szCs w:val="26"/>
          <w:lang w:val="lv-LV"/>
        </w:rPr>
        <w:t xml:space="preserve"> </w:t>
      </w:r>
    </w:p>
    <w:p w:rsidR="004729FF" w:rsidRPr="005D450D" w:rsidRDefault="004729FF" w:rsidP="004729FF">
      <w:pPr>
        <w:pStyle w:val="Sarakstarindkopa"/>
        <w:ind w:left="567"/>
        <w:jc w:val="both"/>
        <w:rPr>
          <w:sz w:val="26"/>
          <w:szCs w:val="26"/>
          <w:lang w:val="lv-LV"/>
        </w:rPr>
      </w:pPr>
    </w:p>
    <w:p w:rsidR="00EE58B6" w:rsidRPr="005D450D" w:rsidRDefault="004729FF" w:rsidP="004729FF">
      <w:pPr>
        <w:pStyle w:val="Sarakstarindkopa"/>
        <w:numPr>
          <w:ilvl w:val="1"/>
          <w:numId w:val="11"/>
        </w:numPr>
        <w:ind w:left="567" w:hanging="567"/>
        <w:jc w:val="both"/>
        <w:rPr>
          <w:sz w:val="26"/>
          <w:szCs w:val="26"/>
          <w:lang w:val="lv-LV"/>
        </w:rPr>
      </w:pPr>
      <w:r w:rsidRPr="005D450D">
        <w:rPr>
          <w:color w:val="000000"/>
          <w:sz w:val="26"/>
          <w:szCs w:val="26"/>
          <w:lang w:val="lv-LV"/>
        </w:rPr>
        <w:t xml:space="preserve">Pārvaldes uzdevumu veikšanai nepieciešamie izdevumi tiek veikti tikai no </w:t>
      </w:r>
      <w:r w:rsidRPr="005D450D">
        <w:rPr>
          <w:bCs/>
          <w:i/>
          <w:color w:val="000000"/>
          <w:sz w:val="26"/>
          <w:szCs w:val="26"/>
          <w:lang w:val="lv-LV"/>
        </w:rPr>
        <w:t>Pilnvarotās institūcijas</w:t>
      </w:r>
      <w:r w:rsidRPr="005D450D">
        <w:rPr>
          <w:b/>
          <w:bCs/>
          <w:color w:val="000000"/>
          <w:sz w:val="26"/>
          <w:szCs w:val="26"/>
          <w:lang w:val="lv-LV"/>
        </w:rPr>
        <w:t xml:space="preserve"> </w:t>
      </w:r>
      <w:r w:rsidRPr="005D450D">
        <w:rPr>
          <w:color w:val="000000"/>
          <w:sz w:val="26"/>
          <w:szCs w:val="26"/>
          <w:lang w:val="lv-LV"/>
        </w:rPr>
        <w:t xml:space="preserve">atvērtā konta Valsts kasē. Ja Pārvaldes uzdevumu veikšanai nepieciešams veikt izdevumus no komercbankas konta, </w:t>
      </w:r>
      <w:r w:rsidRPr="005D450D">
        <w:rPr>
          <w:i/>
          <w:color w:val="000000"/>
          <w:sz w:val="26"/>
          <w:szCs w:val="26"/>
          <w:lang w:val="lv-LV"/>
        </w:rPr>
        <w:t>Pilnvarotā institūcija</w:t>
      </w:r>
      <w:r w:rsidRPr="005D450D">
        <w:rPr>
          <w:color w:val="000000"/>
          <w:sz w:val="26"/>
          <w:szCs w:val="26"/>
          <w:lang w:val="lv-LV"/>
        </w:rPr>
        <w:t xml:space="preserve"> šādus izdevumus pirms to veikšanas saskaņo ar MINISTRIJU.</w:t>
      </w:r>
    </w:p>
    <w:p w:rsidR="00BE0A0B" w:rsidRPr="005D450D" w:rsidRDefault="00BE0A0B" w:rsidP="004729FF">
      <w:pPr>
        <w:ind w:left="426" w:hanging="426"/>
        <w:jc w:val="center"/>
        <w:rPr>
          <w:b/>
          <w:color w:val="000000" w:themeColor="text1"/>
          <w:sz w:val="26"/>
          <w:szCs w:val="26"/>
          <w:lang w:val="lv-LV"/>
        </w:rPr>
      </w:pPr>
    </w:p>
    <w:p w:rsidR="004729FF" w:rsidRPr="005D450D" w:rsidRDefault="004729FF" w:rsidP="004729FF">
      <w:pPr>
        <w:ind w:left="426" w:hanging="426"/>
        <w:jc w:val="center"/>
        <w:rPr>
          <w:b/>
          <w:color w:val="000000" w:themeColor="text1"/>
          <w:sz w:val="26"/>
          <w:szCs w:val="26"/>
          <w:lang w:val="lv-LV"/>
        </w:rPr>
      </w:pPr>
      <w:r w:rsidRPr="005D450D">
        <w:rPr>
          <w:b/>
          <w:color w:val="000000" w:themeColor="text1"/>
          <w:sz w:val="26"/>
          <w:szCs w:val="26"/>
          <w:lang w:val="lv-LV"/>
        </w:rPr>
        <w:t>5.  Pušu atbildība</w:t>
      </w:r>
    </w:p>
    <w:p w:rsidR="004729FF" w:rsidRPr="005D450D" w:rsidRDefault="004729FF" w:rsidP="004729FF">
      <w:pPr>
        <w:jc w:val="both"/>
        <w:rPr>
          <w:rFonts w:eastAsia="Arial Unicode MS"/>
          <w:color w:val="000000" w:themeColor="text1"/>
          <w:sz w:val="26"/>
          <w:szCs w:val="26"/>
          <w:lang w:val="lv-LV"/>
        </w:rPr>
      </w:pPr>
    </w:p>
    <w:p w:rsidR="004729FF" w:rsidRPr="005D450D" w:rsidRDefault="004729FF" w:rsidP="004729FF">
      <w:pPr>
        <w:pStyle w:val="Sarakstarindkopa"/>
        <w:numPr>
          <w:ilvl w:val="1"/>
          <w:numId w:val="12"/>
        </w:numPr>
        <w:ind w:left="567" w:hanging="567"/>
        <w:jc w:val="both"/>
        <w:rPr>
          <w:rFonts w:eastAsia="Arial Unicode MS"/>
          <w:color w:val="000000" w:themeColor="text1"/>
          <w:sz w:val="26"/>
          <w:szCs w:val="26"/>
          <w:lang w:val="lv-LV"/>
        </w:rPr>
      </w:pPr>
      <w:r w:rsidRPr="005D450D">
        <w:rPr>
          <w:i/>
          <w:color w:val="000000" w:themeColor="text1"/>
          <w:sz w:val="26"/>
          <w:szCs w:val="26"/>
          <w:lang w:val="lv-LV"/>
        </w:rPr>
        <w:t>Pilnvarotā institūcija</w:t>
      </w:r>
      <w:r w:rsidRPr="005D450D">
        <w:rPr>
          <w:color w:val="000000" w:themeColor="text1"/>
          <w:sz w:val="26"/>
          <w:szCs w:val="26"/>
          <w:lang w:val="lv-LV"/>
        </w:rPr>
        <w:t xml:space="preserve"> </w:t>
      </w:r>
      <w:r w:rsidRPr="005D450D">
        <w:rPr>
          <w:rFonts w:eastAsia="Arial Unicode MS"/>
          <w:color w:val="000000" w:themeColor="text1"/>
          <w:sz w:val="26"/>
          <w:szCs w:val="26"/>
          <w:lang w:val="lv-LV"/>
        </w:rPr>
        <w:t xml:space="preserve">apņemas izlietot piešķirto finansējumu tikai </w:t>
      </w:r>
      <w:r w:rsidRPr="005D450D">
        <w:rPr>
          <w:color w:val="000000" w:themeColor="text1"/>
          <w:sz w:val="26"/>
          <w:szCs w:val="26"/>
          <w:lang w:val="lv-LV"/>
        </w:rPr>
        <w:t>Pārvaldes uzdevumu</w:t>
      </w:r>
      <w:r w:rsidRPr="005D450D">
        <w:rPr>
          <w:rFonts w:eastAsia="Arial Unicode MS"/>
          <w:color w:val="000000" w:themeColor="text1"/>
          <w:sz w:val="26"/>
          <w:szCs w:val="26"/>
          <w:lang w:val="lv-LV"/>
        </w:rPr>
        <w:t xml:space="preserve"> veikšanai.</w:t>
      </w:r>
      <w:r w:rsidRPr="005D450D">
        <w:rPr>
          <w:i/>
          <w:color w:val="000000" w:themeColor="text1"/>
          <w:sz w:val="26"/>
          <w:szCs w:val="26"/>
          <w:lang w:val="lv-LV"/>
        </w:rPr>
        <w:t xml:space="preserve"> Pilnvarotā institūcija</w:t>
      </w:r>
      <w:r w:rsidRPr="005D450D">
        <w:rPr>
          <w:color w:val="000000" w:themeColor="text1"/>
          <w:sz w:val="26"/>
          <w:szCs w:val="26"/>
          <w:lang w:val="lv-LV"/>
        </w:rPr>
        <w:t xml:space="preserve"> </w:t>
      </w:r>
      <w:r w:rsidRPr="005D450D">
        <w:rPr>
          <w:rFonts w:eastAsia="Arial Unicode MS"/>
          <w:color w:val="000000" w:themeColor="text1"/>
          <w:sz w:val="26"/>
          <w:szCs w:val="26"/>
          <w:lang w:val="lv-LV"/>
        </w:rPr>
        <w:t>ir atbildīga par Latvijas Republikas saistošo normatīvo aktu ievērošanu, izlietojot piešķirto valsts finansējumu.</w:t>
      </w:r>
    </w:p>
    <w:p w:rsidR="000E3A0A" w:rsidRPr="005D450D" w:rsidRDefault="000E3A0A" w:rsidP="000E3A0A">
      <w:pPr>
        <w:pStyle w:val="Sarakstarindkopa"/>
        <w:ind w:left="567"/>
        <w:jc w:val="both"/>
        <w:rPr>
          <w:rFonts w:eastAsia="Arial Unicode MS"/>
          <w:color w:val="000000" w:themeColor="text1"/>
          <w:sz w:val="26"/>
          <w:szCs w:val="26"/>
          <w:lang w:val="lv-LV"/>
        </w:rPr>
      </w:pPr>
    </w:p>
    <w:p w:rsidR="004729FF" w:rsidRPr="005D450D" w:rsidRDefault="004729FF" w:rsidP="00D07A6A">
      <w:pPr>
        <w:pStyle w:val="Sarakstarindkopa"/>
        <w:numPr>
          <w:ilvl w:val="1"/>
          <w:numId w:val="12"/>
        </w:numPr>
        <w:ind w:left="567" w:hanging="567"/>
        <w:jc w:val="both"/>
        <w:rPr>
          <w:rFonts w:eastAsia="Arial Unicode MS"/>
          <w:sz w:val="26"/>
          <w:szCs w:val="26"/>
          <w:lang w:val="lv-LV"/>
        </w:rPr>
      </w:pPr>
      <w:r w:rsidRPr="005D450D">
        <w:rPr>
          <w:i/>
          <w:sz w:val="26"/>
          <w:szCs w:val="26"/>
          <w:lang w:val="lv-LV"/>
        </w:rPr>
        <w:t>Pilnvarotā institūcija</w:t>
      </w:r>
      <w:r w:rsidRPr="005D450D">
        <w:rPr>
          <w:sz w:val="26"/>
          <w:szCs w:val="26"/>
          <w:lang w:val="lv-LV"/>
        </w:rPr>
        <w:t xml:space="preserve"> ir atbildīga par darbiem, ko </w:t>
      </w:r>
      <w:r w:rsidRPr="005D450D">
        <w:rPr>
          <w:i/>
          <w:sz w:val="26"/>
          <w:szCs w:val="26"/>
          <w:lang w:val="lv-LV"/>
        </w:rPr>
        <w:t>Pilnvarotās institūcija</w:t>
      </w:r>
      <w:r w:rsidRPr="005D450D">
        <w:rPr>
          <w:sz w:val="26"/>
          <w:szCs w:val="26"/>
          <w:lang w:val="lv-LV"/>
        </w:rPr>
        <w:t>s vietā veikušas trešās personas.</w:t>
      </w:r>
    </w:p>
    <w:p w:rsidR="004729FF" w:rsidRPr="005D450D" w:rsidRDefault="004729FF" w:rsidP="004729FF">
      <w:pPr>
        <w:pStyle w:val="Sarakstarindkopa"/>
        <w:ind w:left="567"/>
        <w:jc w:val="both"/>
        <w:rPr>
          <w:rFonts w:eastAsia="Arial Unicode MS"/>
          <w:sz w:val="26"/>
          <w:szCs w:val="26"/>
          <w:lang w:val="lv-LV"/>
        </w:rPr>
      </w:pPr>
    </w:p>
    <w:p w:rsidR="004729FF" w:rsidRPr="005D450D" w:rsidRDefault="004729FF" w:rsidP="004729FF">
      <w:pPr>
        <w:pStyle w:val="Sarakstarindkopa"/>
        <w:numPr>
          <w:ilvl w:val="1"/>
          <w:numId w:val="12"/>
        </w:numPr>
        <w:ind w:left="567" w:hanging="567"/>
        <w:jc w:val="both"/>
        <w:rPr>
          <w:rFonts w:eastAsia="Arial Unicode MS"/>
          <w:sz w:val="26"/>
          <w:szCs w:val="26"/>
          <w:lang w:val="lv-LV"/>
        </w:rPr>
      </w:pPr>
      <w:r w:rsidRPr="005D450D">
        <w:rPr>
          <w:rFonts w:eastAsia="Arial Unicode MS"/>
          <w:sz w:val="26"/>
          <w:szCs w:val="26"/>
          <w:lang w:val="lv-LV"/>
        </w:rPr>
        <w:t xml:space="preserve">Puses ir atbildīgas par šā Līguma noteikumu pārkāpšanu un nodarītajiem zaudējumiem otrai Pusei vai trešajai personai likumā noteiktajā kārtībā. </w:t>
      </w:r>
    </w:p>
    <w:p w:rsidR="004729FF" w:rsidRPr="005D450D" w:rsidRDefault="004729FF" w:rsidP="004729FF">
      <w:pPr>
        <w:pStyle w:val="Sarakstarindkopa"/>
        <w:ind w:left="567"/>
        <w:jc w:val="both"/>
        <w:rPr>
          <w:rFonts w:eastAsia="Arial Unicode MS"/>
          <w:sz w:val="26"/>
          <w:szCs w:val="26"/>
          <w:lang w:val="lv-LV"/>
        </w:rPr>
      </w:pPr>
    </w:p>
    <w:p w:rsidR="004729FF" w:rsidRPr="005D450D" w:rsidRDefault="004729FF" w:rsidP="004729FF">
      <w:pPr>
        <w:pStyle w:val="Sarakstarindkopa"/>
        <w:numPr>
          <w:ilvl w:val="1"/>
          <w:numId w:val="12"/>
        </w:numPr>
        <w:ind w:left="567" w:hanging="567"/>
        <w:jc w:val="both"/>
        <w:rPr>
          <w:rFonts w:eastAsia="Arial Unicode MS"/>
          <w:sz w:val="26"/>
          <w:szCs w:val="26"/>
          <w:lang w:val="lv-LV"/>
        </w:rPr>
      </w:pPr>
      <w:r w:rsidRPr="005D450D">
        <w:rPr>
          <w:rFonts w:eastAsia="Arial Unicode MS"/>
          <w:i/>
          <w:sz w:val="26"/>
          <w:szCs w:val="26"/>
          <w:lang w:val="lv-LV"/>
        </w:rPr>
        <w:t>Pilnvarotajai institūcijai</w:t>
      </w:r>
      <w:r w:rsidRPr="005D450D">
        <w:rPr>
          <w:rFonts w:eastAsia="Arial Unicode MS"/>
          <w:sz w:val="26"/>
          <w:szCs w:val="26"/>
          <w:lang w:val="lv-LV"/>
        </w:rPr>
        <w:t xml:space="preserve"> ir pienākums pēc MINISTRIJAS pieprasījuma atmaksāt neatbilstoši Līguma noteikumiem izlietoto finansējumu.</w:t>
      </w:r>
    </w:p>
    <w:p w:rsidR="004729FF" w:rsidRPr="005D450D" w:rsidRDefault="004729FF" w:rsidP="004729FF">
      <w:pPr>
        <w:ind w:left="426" w:hanging="426"/>
        <w:jc w:val="center"/>
        <w:rPr>
          <w:b/>
          <w:color w:val="000000" w:themeColor="text1"/>
          <w:sz w:val="26"/>
          <w:szCs w:val="26"/>
          <w:lang w:val="lv-LV"/>
        </w:rPr>
      </w:pPr>
      <w:r w:rsidRPr="005D450D">
        <w:rPr>
          <w:b/>
          <w:color w:val="000000" w:themeColor="text1"/>
          <w:sz w:val="26"/>
          <w:szCs w:val="26"/>
          <w:lang w:val="lv-LV"/>
        </w:rPr>
        <w:t>6. Nepārvarama vara</w:t>
      </w:r>
    </w:p>
    <w:p w:rsidR="004729FF" w:rsidRPr="005D450D" w:rsidRDefault="004729FF" w:rsidP="004729FF">
      <w:pPr>
        <w:ind w:firstLine="360"/>
        <w:jc w:val="center"/>
        <w:rPr>
          <w:b/>
          <w:color w:val="000000" w:themeColor="text1"/>
          <w:sz w:val="26"/>
          <w:szCs w:val="26"/>
          <w:lang w:val="lv-LV"/>
        </w:rPr>
      </w:pPr>
    </w:p>
    <w:p w:rsidR="004729FF" w:rsidRPr="005D450D" w:rsidRDefault="004729FF" w:rsidP="004729FF">
      <w:pPr>
        <w:pStyle w:val="Sarakstarindkopa"/>
        <w:numPr>
          <w:ilvl w:val="1"/>
          <w:numId w:val="13"/>
        </w:numPr>
        <w:ind w:left="567" w:hanging="567"/>
        <w:jc w:val="both"/>
        <w:rPr>
          <w:color w:val="000000" w:themeColor="text1"/>
          <w:sz w:val="26"/>
          <w:szCs w:val="26"/>
          <w:lang w:val="lv-LV"/>
        </w:rPr>
      </w:pPr>
      <w:r w:rsidRPr="005D450D">
        <w:rPr>
          <w:color w:val="000000" w:themeColor="text1"/>
          <w:sz w:val="26"/>
          <w:szCs w:val="26"/>
          <w:lang w:val="lv-LV"/>
        </w:rPr>
        <w:t xml:space="preserve">Puses tiek atbrīvotas no atbildības par šā </w:t>
      </w:r>
      <w:smartTag w:uri="schemas-tilde-lv/tildestengine" w:element="veidnes">
        <w:smartTagPr>
          <w:attr w:name="text" w:val="Līguma"/>
          <w:attr w:name="id" w:val="-1"/>
          <w:attr w:name="baseform" w:val="līgum|s"/>
        </w:smartTagPr>
        <w:r w:rsidRPr="005D450D">
          <w:rPr>
            <w:color w:val="000000" w:themeColor="text1"/>
            <w:sz w:val="26"/>
            <w:szCs w:val="26"/>
            <w:lang w:val="lv-LV"/>
          </w:rPr>
          <w:t>Līguma</w:t>
        </w:r>
      </w:smartTag>
      <w:r w:rsidRPr="005D450D">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5D450D">
          <w:rPr>
            <w:color w:val="000000" w:themeColor="text1"/>
            <w:sz w:val="26"/>
            <w:szCs w:val="26"/>
            <w:lang w:val="lv-LV"/>
          </w:rPr>
          <w:t>aktiem</w:t>
        </w:r>
      </w:smartTag>
      <w:r w:rsidRPr="005D450D">
        <w:rPr>
          <w:color w:val="000000" w:themeColor="text1"/>
          <w:sz w:val="26"/>
          <w:szCs w:val="26"/>
          <w:lang w:val="lv-LV"/>
        </w:rPr>
        <w:t xml:space="preserve">, valsts varas un pārvaldes iestāžu izdotiem normatīvajiem dokumentiem, citiem gadījumiem, kuri pēc starptautiskiem standartiem tiek kvalificēti kā </w:t>
      </w:r>
      <w:r w:rsidRPr="005D450D">
        <w:rPr>
          <w:i/>
          <w:color w:val="000000" w:themeColor="text1"/>
          <w:sz w:val="26"/>
          <w:szCs w:val="26"/>
          <w:lang w:val="lv-LV"/>
        </w:rPr>
        <w:t>force majeure</w:t>
      </w:r>
      <w:r w:rsidRPr="005D450D">
        <w:rPr>
          <w:color w:val="000000" w:themeColor="text1"/>
          <w:sz w:val="26"/>
          <w:szCs w:val="26"/>
          <w:lang w:val="lv-LV"/>
        </w:rPr>
        <w:t xml:space="preserve"> apstākļi un kuru dēļ šis </w:t>
      </w:r>
      <w:smartTag w:uri="schemas-tilde-lv/tildestengine" w:element="veidnes">
        <w:smartTagPr>
          <w:attr w:name="text" w:val="Līgums"/>
          <w:attr w:name="id" w:val="-1"/>
          <w:attr w:name="baseform" w:val="līgum|s"/>
        </w:smartTagPr>
        <w:r w:rsidRPr="005D450D">
          <w:rPr>
            <w:color w:val="000000" w:themeColor="text1"/>
            <w:sz w:val="26"/>
            <w:szCs w:val="26"/>
            <w:lang w:val="lv-LV"/>
          </w:rPr>
          <w:t>Līgums</w:t>
        </w:r>
      </w:smartTag>
      <w:r w:rsidRPr="005D450D">
        <w:rPr>
          <w:color w:val="000000" w:themeColor="text1"/>
          <w:sz w:val="26"/>
          <w:szCs w:val="26"/>
          <w:lang w:val="lv-LV"/>
        </w:rPr>
        <w:t xml:space="preserve"> pilnībā vai daļēji nav izpildāms.</w:t>
      </w:r>
    </w:p>
    <w:p w:rsidR="004729FF" w:rsidRPr="005D450D" w:rsidRDefault="004729FF" w:rsidP="004729FF">
      <w:pPr>
        <w:jc w:val="both"/>
        <w:rPr>
          <w:color w:val="000000" w:themeColor="text1"/>
          <w:sz w:val="26"/>
          <w:szCs w:val="26"/>
          <w:lang w:val="lv-LV"/>
        </w:rPr>
      </w:pPr>
    </w:p>
    <w:p w:rsidR="004729FF" w:rsidRPr="005D450D" w:rsidRDefault="004729FF" w:rsidP="004729FF">
      <w:pPr>
        <w:pStyle w:val="Sarakstarindkopa"/>
        <w:numPr>
          <w:ilvl w:val="1"/>
          <w:numId w:val="13"/>
        </w:numPr>
        <w:ind w:left="567" w:hanging="567"/>
        <w:jc w:val="both"/>
        <w:rPr>
          <w:color w:val="000000" w:themeColor="text1"/>
          <w:sz w:val="26"/>
          <w:szCs w:val="26"/>
          <w:lang w:val="lv-LV"/>
        </w:rPr>
      </w:pPr>
      <w:r w:rsidRPr="005D450D">
        <w:rPr>
          <w:color w:val="000000" w:themeColor="text1"/>
          <w:sz w:val="26"/>
          <w:szCs w:val="26"/>
          <w:lang w:val="lv-LV"/>
        </w:rPr>
        <w:t xml:space="preserve">Pusei, kuras saistību izpildi kavē šā </w:t>
      </w:r>
      <w:smartTag w:uri="schemas-tilde-lv/tildestengine" w:element="veidnes">
        <w:smartTagPr>
          <w:attr w:name="baseform" w:val="līgum|s"/>
          <w:attr w:name="id" w:val="-1"/>
          <w:attr w:name="text" w:val="Līguma"/>
        </w:smartTagPr>
        <w:r w:rsidRPr="005D450D">
          <w:rPr>
            <w:color w:val="000000" w:themeColor="text1"/>
            <w:sz w:val="26"/>
            <w:szCs w:val="26"/>
            <w:lang w:val="lv-LV"/>
          </w:rPr>
          <w:t>Līguma</w:t>
        </w:r>
      </w:smartTag>
      <w:r w:rsidRPr="005D450D">
        <w:rPr>
          <w:color w:val="000000" w:themeColor="text1"/>
          <w:sz w:val="26"/>
          <w:szCs w:val="26"/>
          <w:lang w:val="lv-LV"/>
        </w:rPr>
        <w:t xml:space="preserve"> 6.1.punktā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5D450D">
          <w:rPr>
            <w:color w:val="000000" w:themeColor="text1"/>
            <w:sz w:val="26"/>
            <w:szCs w:val="26"/>
            <w:lang w:val="lv-LV"/>
          </w:rPr>
          <w:t>Līguma</w:t>
        </w:r>
      </w:smartTag>
      <w:r w:rsidRPr="005D450D">
        <w:rPr>
          <w:color w:val="000000" w:themeColor="text1"/>
          <w:sz w:val="26"/>
          <w:szCs w:val="26"/>
          <w:lang w:val="lv-LV"/>
        </w:rPr>
        <w:t xml:space="preserve"> izpildi Puses rakstveidā vienojas atsevišķi.</w:t>
      </w:r>
    </w:p>
    <w:p w:rsidR="004729FF" w:rsidRPr="005D450D" w:rsidRDefault="004729FF" w:rsidP="004729FF">
      <w:pPr>
        <w:jc w:val="both"/>
        <w:rPr>
          <w:color w:val="000000" w:themeColor="text1"/>
          <w:sz w:val="26"/>
          <w:szCs w:val="26"/>
          <w:lang w:val="lv-LV"/>
        </w:rPr>
      </w:pPr>
    </w:p>
    <w:p w:rsidR="004729FF" w:rsidRPr="005D450D" w:rsidRDefault="004729FF" w:rsidP="004729FF">
      <w:pPr>
        <w:ind w:left="426" w:hanging="426"/>
        <w:jc w:val="center"/>
        <w:rPr>
          <w:b/>
          <w:color w:val="000000" w:themeColor="text1"/>
          <w:sz w:val="26"/>
          <w:szCs w:val="26"/>
          <w:lang w:val="lv-LV"/>
        </w:rPr>
      </w:pPr>
      <w:r w:rsidRPr="005D450D">
        <w:rPr>
          <w:b/>
          <w:color w:val="000000" w:themeColor="text1"/>
          <w:sz w:val="26"/>
          <w:szCs w:val="26"/>
          <w:lang w:val="lv-LV"/>
        </w:rPr>
        <w:t>7. Līguma spēkā stāšanās kārtība, grozīšana un izbeigšana</w:t>
      </w:r>
    </w:p>
    <w:p w:rsidR="004729FF" w:rsidRPr="005D450D" w:rsidRDefault="004729FF" w:rsidP="004729FF">
      <w:pPr>
        <w:ind w:firstLine="720"/>
        <w:jc w:val="center"/>
        <w:rPr>
          <w:b/>
          <w:color w:val="000000" w:themeColor="text1"/>
          <w:sz w:val="26"/>
          <w:szCs w:val="26"/>
          <w:lang w:val="lv-LV"/>
        </w:rPr>
      </w:pPr>
    </w:p>
    <w:p w:rsidR="004729FF" w:rsidRPr="005D450D" w:rsidRDefault="004729FF" w:rsidP="00A74F21">
      <w:pPr>
        <w:pStyle w:val="Sarakstarindkopa"/>
        <w:numPr>
          <w:ilvl w:val="1"/>
          <w:numId w:val="14"/>
        </w:numPr>
        <w:ind w:left="567" w:hanging="567"/>
        <w:jc w:val="both"/>
        <w:rPr>
          <w:color w:val="000000" w:themeColor="text1"/>
          <w:sz w:val="26"/>
          <w:szCs w:val="26"/>
          <w:lang w:val="lv-LV"/>
        </w:rPr>
      </w:pPr>
      <w:smartTag w:uri="schemas-tilde-lv/tildestengine" w:element="veidnes">
        <w:smartTagPr>
          <w:attr w:name="baseform" w:val="līgum|s"/>
          <w:attr w:name="id" w:val="-1"/>
          <w:attr w:name="text" w:val="Līgums"/>
        </w:smartTagPr>
        <w:r w:rsidRPr="005D450D">
          <w:rPr>
            <w:color w:val="000000" w:themeColor="text1"/>
            <w:sz w:val="26"/>
            <w:szCs w:val="26"/>
            <w:lang w:val="lv-LV"/>
          </w:rPr>
          <w:t>Līgums</w:t>
        </w:r>
      </w:smartTag>
      <w:r w:rsidRPr="005D450D">
        <w:rPr>
          <w:color w:val="000000" w:themeColor="text1"/>
          <w:sz w:val="26"/>
          <w:szCs w:val="26"/>
          <w:lang w:val="lv-LV"/>
        </w:rPr>
        <w:t xml:space="preserve"> stājas spēkā </w:t>
      </w:r>
      <w:r w:rsidRPr="005D450D">
        <w:rPr>
          <w:color w:val="000000"/>
          <w:sz w:val="26"/>
          <w:szCs w:val="26"/>
          <w:lang w:val="lv-LV"/>
        </w:rPr>
        <w:t xml:space="preserve">ar tā parakstīšanas dienu </w:t>
      </w:r>
      <w:r w:rsidRPr="005D450D">
        <w:rPr>
          <w:color w:val="000000" w:themeColor="text1"/>
          <w:sz w:val="26"/>
          <w:szCs w:val="26"/>
          <w:lang w:val="lv-LV"/>
        </w:rPr>
        <w:t xml:space="preserve">un ir spēkā </w:t>
      </w:r>
      <w:r w:rsidRPr="005D450D">
        <w:rPr>
          <w:color w:val="000000"/>
          <w:sz w:val="26"/>
          <w:szCs w:val="26"/>
          <w:lang w:val="lv-LV"/>
        </w:rPr>
        <w:t xml:space="preserve">līdz </w:t>
      </w:r>
      <w:r w:rsidR="00C72124" w:rsidRPr="005D450D">
        <w:rPr>
          <w:sz w:val="26"/>
          <w:szCs w:val="26"/>
          <w:lang w:val="lv-LV"/>
        </w:rPr>
        <w:t>2020</w:t>
      </w:r>
      <w:r w:rsidRPr="005D450D">
        <w:rPr>
          <w:sz w:val="26"/>
          <w:szCs w:val="26"/>
          <w:lang w:val="lv-LV"/>
        </w:rPr>
        <w:t xml:space="preserve">.gada </w:t>
      </w:r>
      <w:r w:rsidR="00267F63">
        <w:rPr>
          <w:sz w:val="26"/>
          <w:szCs w:val="26"/>
          <w:lang w:val="lv-LV"/>
        </w:rPr>
        <w:t>13.jūl</w:t>
      </w:r>
      <w:r w:rsidR="00C72124" w:rsidRPr="005D450D">
        <w:rPr>
          <w:sz w:val="26"/>
          <w:szCs w:val="26"/>
          <w:lang w:val="lv-LV"/>
        </w:rPr>
        <w:t xml:space="preserve">ijam </w:t>
      </w:r>
      <w:r w:rsidRPr="005D450D">
        <w:rPr>
          <w:color w:val="000000" w:themeColor="text1"/>
          <w:sz w:val="26"/>
          <w:szCs w:val="26"/>
          <w:lang w:val="lv-LV"/>
        </w:rPr>
        <w:t>vai līgumsaistību pilnīgai izpildei.</w:t>
      </w:r>
    </w:p>
    <w:p w:rsidR="004729FF" w:rsidRPr="005D450D" w:rsidRDefault="004729FF" w:rsidP="00A74F21">
      <w:pPr>
        <w:tabs>
          <w:tab w:val="left" w:pos="426"/>
        </w:tabs>
        <w:ind w:left="567"/>
        <w:jc w:val="both"/>
        <w:rPr>
          <w:color w:val="000000"/>
          <w:sz w:val="26"/>
          <w:szCs w:val="26"/>
          <w:lang w:val="lv-LV"/>
        </w:rPr>
      </w:pPr>
    </w:p>
    <w:p w:rsidR="004729FF" w:rsidRPr="005D450D" w:rsidRDefault="004729FF" w:rsidP="00A74F21">
      <w:pPr>
        <w:pStyle w:val="Sarakstarindkopa"/>
        <w:numPr>
          <w:ilvl w:val="1"/>
          <w:numId w:val="14"/>
        </w:numPr>
        <w:ind w:left="567" w:hanging="567"/>
        <w:jc w:val="both"/>
        <w:rPr>
          <w:color w:val="000000" w:themeColor="text1"/>
          <w:sz w:val="26"/>
          <w:szCs w:val="26"/>
          <w:lang w:val="lv-LV"/>
        </w:rPr>
      </w:pPr>
      <w:r w:rsidRPr="005D450D">
        <w:rPr>
          <w:color w:val="000000" w:themeColor="text1"/>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4729FF" w:rsidRPr="005D450D" w:rsidRDefault="004729FF" w:rsidP="00A74F21">
      <w:pPr>
        <w:ind w:left="567"/>
        <w:jc w:val="both"/>
        <w:rPr>
          <w:color w:val="000000" w:themeColor="text1"/>
          <w:sz w:val="26"/>
          <w:szCs w:val="26"/>
          <w:lang w:val="lv-LV"/>
        </w:rPr>
      </w:pPr>
    </w:p>
    <w:p w:rsidR="004729FF" w:rsidRPr="005D450D" w:rsidRDefault="004729FF" w:rsidP="00A74F21">
      <w:pPr>
        <w:pStyle w:val="Sarakstarindkopa"/>
        <w:numPr>
          <w:ilvl w:val="1"/>
          <w:numId w:val="14"/>
        </w:numPr>
        <w:ind w:left="567" w:hanging="567"/>
        <w:jc w:val="both"/>
        <w:rPr>
          <w:color w:val="000000" w:themeColor="text1"/>
          <w:sz w:val="26"/>
          <w:szCs w:val="26"/>
          <w:lang w:val="lv-LV"/>
        </w:rPr>
      </w:pPr>
      <w:r w:rsidRPr="005D450D">
        <w:rPr>
          <w:color w:val="000000" w:themeColor="text1"/>
          <w:sz w:val="26"/>
          <w:szCs w:val="26"/>
          <w:lang w:val="lv-LV"/>
        </w:rPr>
        <w:t xml:space="preserve">Pusēm savstarpēji rakstveidā vienojoties, </w:t>
      </w:r>
      <w:smartTag w:uri="schemas-tilde-lv/tildestengine" w:element="veidnes">
        <w:smartTagPr>
          <w:attr w:name="text" w:val="Līgums"/>
          <w:attr w:name="id" w:val="-1"/>
          <w:attr w:name="baseform" w:val="līgum|s"/>
        </w:smartTagPr>
        <w:r w:rsidRPr="005D450D">
          <w:rPr>
            <w:color w:val="000000" w:themeColor="text1"/>
            <w:sz w:val="26"/>
            <w:szCs w:val="26"/>
            <w:lang w:val="lv-LV"/>
          </w:rPr>
          <w:t>Līgums</w:t>
        </w:r>
      </w:smartTag>
      <w:r w:rsidRPr="005D450D">
        <w:rPr>
          <w:color w:val="000000" w:themeColor="text1"/>
          <w:sz w:val="26"/>
          <w:szCs w:val="26"/>
          <w:lang w:val="lv-LV"/>
        </w:rPr>
        <w:t xml:space="preserve"> var tikt izbeigts pirms tā darbības termiņa beigām.</w:t>
      </w:r>
    </w:p>
    <w:p w:rsidR="004729FF" w:rsidRPr="005D450D" w:rsidRDefault="004729FF" w:rsidP="00A74F21">
      <w:pPr>
        <w:ind w:left="567"/>
        <w:jc w:val="both"/>
        <w:rPr>
          <w:color w:val="000000" w:themeColor="text1"/>
          <w:sz w:val="26"/>
          <w:szCs w:val="26"/>
          <w:lang w:val="lv-LV"/>
        </w:rPr>
      </w:pPr>
    </w:p>
    <w:p w:rsidR="004729FF" w:rsidRPr="005D450D" w:rsidRDefault="004729FF" w:rsidP="00A74F21">
      <w:pPr>
        <w:pStyle w:val="Sarakstarindkopa"/>
        <w:numPr>
          <w:ilvl w:val="1"/>
          <w:numId w:val="10"/>
        </w:numPr>
        <w:ind w:left="567" w:hanging="567"/>
        <w:jc w:val="both"/>
        <w:rPr>
          <w:color w:val="000000" w:themeColor="text1"/>
          <w:sz w:val="26"/>
          <w:szCs w:val="26"/>
          <w:lang w:val="lv-LV"/>
        </w:rPr>
      </w:pPr>
      <w:r w:rsidRPr="005D450D">
        <w:rPr>
          <w:color w:val="000000" w:themeColor="text1"/>
          <w:sz w:val="26"/>
          <w:szCs w:val="26"/>
          <w:lang w:val="lv-LV"/>
        </w:rPr>
        <w:t>Katra no Pusēm ir tiesīga izbeigt Līgumu, brīdinot otru Pusi vismaz vienu kalendāro mēnesi iepriekš.</w:t>
      </w:r>
    </w:p>
    <w:p w:rsidR="004729FF" w:rsidRPr="005D450D" w:rsidRDefault="004729FF" w:rsidP="004729FF">
      <w:pPr>
        <w:jc w:val="both"/>
        <w:rPr>
          <w:color w:val="000000" w:themeColor="text1"/>
          <w:sz w:val="26"/>
          <w:szCs w:val="26"/>
          <w:lang w:val="lv-LV"/>
        </w:rPr>
      </w:pPr>
    </w:p>
    <w:p w:rsidR="004729FF" w:rsidRPr="005D450D" w:rsidRDefault="004729FF" w:rsidP="004729FF">
      <w:pPr>
        <w:pStyle w:val="Sarakstarindkopa"/>
        <w:numPr>
          <w:ilvl w:val="1"/>
          <w:numId w:val="10"/>
        </w:numPr>
        <w:ind w:left="567" w:hanging="567"/>
        <w:jc w:val="both"/>
        <w:rPr>
          <w:color w:val="000000" w:themeColor="text1"/>
          <w:sz w:val="26"/>
          <w:szCs w:val="26"/>
          <w:lang w:val="lv-LV"/>
        </w:rPr>
      </w:pPr>
      <w:r w:rsidRPr="005D450D">
        <w:rPr>
          <w:color w:val="000000" w:themeColor="text1"/>
          <w:sz w:val="26"/>
          <w:szCs w:val="26"/>
          <w:lang w:val="lv-LV"/>
        </w:rPr>
        <w:t xml:space="preserve">MINISTRIJA ir tiesīga izbeigt </w:t>
      </w:r>
      <w:smartTag w:uri="schemas-tilde-lv/tildestengine" w:element="veidnes">
        <w:smartTagPr>
          <w:attr w:name="text" w:val="līgumu"/>
          <w:attr w:name="id" w:val="-1"/>
          <w:attr w:name="baseform" w:val="līgum|s"/>
        </w:smartTagPr>
        <w:r w:rsidRPr="005D450D">
          <w:rPr>
            <w:color w:val="000000" w:themeColor="text1"/>
            <w:sz w:val="26"/>
            <w:szCs w:val="26"/>
            <w:lang w:val="lv-LV"/>
          </w:rPr>
          <w:t>Līgumu</w:t>
        </w:r>
      </w:smartTag>
      <w:r w:rsidRPr="005D450D">
        <w:rPr>
          <w:color w:val="000000" w:themeColor="text1"/>
          <w:sz w:val="26"/>
          <w:szCs w:val="26"/>
          <w:lang w:val="lv-LV"/>
        </w:rPr>
        <w:t xml:space="preserve"> nekavējoties vai uz laiku apturēt tā darbību, brīdinot otru Pusi rakstveidā, ja:</w:t>
      </w:r>
    </w:p>
    <w:p w:rsidR="004729FF" w:rsidRPr="005D450D" w:rsidRDefault="004729FF" w:rsidP="004729FF">
      <w:pPr>
        <w:pStyle w:val="Sarakstarindkopa"/>
        <w:numPr>
          <w:ilvl w:val="2"/>
          <w:numId w:val="10"/>
        </w:numPr>
        <w:ind w:left="1276" w:hanging="709"/>
        <w:jc w:val="both"/>
        <w:rPr>
          <w:color w:val="000000" w:themeColor="text1"/>
          <w:sz w:val="26"/>
          <w:szCs w:val="26"/>
          <w:lang w:val="lv-LV"/>
        </w:rPr>
      </w:pPr>
      <w:r w:rsidRPr="005D450D">
        <w:rPr>
          <w:i/>
          <w:color w:val="000000" w:themeColor="text1"/>
          <w:sz w:val="26"/>
          <w:szCs w:val="26"/>
          <w:lang w:val="lv-LV"/>
        </w:rPr>
        <w:t>Pilnvaroto institūciju</w:t>
      </w:r>
      <w:r w:rsidRPr="005D450D">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rsidR="004729FF" w:rsidRPr="005D450D" w:rsidRDefault="004729FF" w:rsidP="004729FF">
      <w:pPr>
        <w:pStyle w:val="Sarakstarindkopa"/>
        <w:numPr>
          <w:ilvl w:val="2"/>
          <w:numId w:val="10"/>
        </w:numPr>
        <w:ind w:left="1276" w:hanging="709"/>
        <w:jc w:val="both"/>
        <w:rPr>
          <w:color w:val="000000" w:themeColor="text1"/>
          <w:sz w:val="26"/>
          <w:szCs w:val="26"/>
          <w:lang w:val="lv-LV"/>
        </w:rPr>
      </w:pPr>
      <w:r w:rsidRPr="005D450D">
        <w:rPr>
          <w:i/>
          <w:color w:val="000000" w:themeColor="text1"/>
          <w:sz w:val="26"/>
          <w:szCs w:val="26"/>
          <w:lang w:val="lv-LV"/>
        </w:rPr>
        <w:t>Pilnvarotā institūcija</w:t>
      </w:r>
      <w:r w:rsidRPr="005D450D">
        <w:rPr>
          <w:color w:val="000000" w:themeColor="text1"/>
          <w:sz w:val="26"/>
          <w:szCs w:val="26"/>
          <w:lang w:val="lv-LV"/>
        </w:rPr>
        <w:t xml:space="preserve"> veic darbības, kas kaitē vai var kaitēt nākotnē MINISTRIJAS tēlam vai darbībai;</w:t>
      </w:r>
    </w:p>
    <w:p w:rsidR="004729FF" w:rsidRPr="005D450D" w:rsidRDefault="004729FF" w:rsidP="004729FF">
      <w:pPr>
        <w:pStyle w:val="Sarakstarindkopa"/>
        <w:numPr>
          <w:ilvl w:val="2"/>
          <w:numId w:val="10"/>
        </w:numPr>
        <w:ind w:left="1276" w:hanging="709"/>
        <w:jc w:val="both"/>
        <w:rPr>
          <w:color w:val="000000" w:themeColor="text1"/>
          <w:sz w:val="26"/>
          <w:szCs w:val="26"/>
          <w:lang w:val="lv-LV"/>
        </w:rPr>
      </w:pPr>
      <w:r w:rsidRPr="005D450D">
        <w:rPr>
          <w:i/>
          <w:color w:val="000000" w:themeColor="text1"/>
          <w:sz w:val="26"/>
          <w:szCs w:val="26"/>
          <w:lang w:val="lv-LV"/>
        </w:rPr>
        <w:t>Pilnvarotā institūcija</w:t>
      </w:r>
      <w:r w:rsidRPr="005D450D">
        <w:rPr>
          <w:color w:val="000000" w:themeColor="text1"/>
          <w:sz w:val="26"/>
          <w:szCs w:val="26"/>
          <w:lang w:val="lv-LV"/>
        </w:rPr>
        <w:t xml:space="preserve"> pārkāpj citus šā </w:t>
      </w:r>
      <w:smartTag w:uri="schemas-tilde-lv/tildestengine" w:element="veidnes">
        <w:smartTagPr>
          <w:attr w:name="baseform" w:val="līgum|s"/>
          <w:attr w:name="id" w:val="-1"/>
          <w:attr w:name="text" w:val="Līguma"/>
        </w:smartTagPr>
        <w:r w:rsidRPr="005D450D">
          <w:rPr>
            <w:color w:val="000000" w:themeColor="text1"/>
            <w:sz w:val="26"/>
            <w:szCs w:val="26"/>
            <w:lang w:val="lv-LV"/>
          </w:rPr>
          <w:t>Līguma</w:t>
        </w:r>
      </w:smartTag>
      <w:r w:rsidRPr="005D450D">
        <w:rPr>
          <w:color w:val="000000" w:themeColor="text1"/>
          <w:sz w:val="26"/>
          <w:szCs w:val="26"/>
          <w:lang w:val="lv-LV"/>
        </w:rPr>
        <w:t xml:space="preserve"> noteikumus vai normatīvos </w:t>
      </w:r>
      <w:smartTag w:uri="schemas-tilde-lv/tildestengine" w:element="veidnes">
        <w:smartTagPr>
          <w:attr w:name="baseform" w:val="akt|s"/>
          <w:attr w:name="id" w:val="-1"/>
          <w:attr w:name="text" w:val="aktus"/>
        </w:smartTagPr>
        <w:r w:rsidRPr="005D450D">
          <w:rPr>
            <w:color w:val="000000" w:themeColor="text1"/>
            <w:sz w:val="26"/>
            <w:szCs w:val="26"/>
            <w:lang w:val="lv-LV"/>
          </w:rPr>
          <w:t>aktus</w:t>
        </w:r>
      </w:smartTag>
      <w:r w:rsidRPr="005D450D">
        <w:rPr>
          <w:color w:val="000000" w:themeColor="text1"/>
          <w:sz w:val="26"/>
          <w:szCs w:val="26"/>
          <w:lang w:val="lv-LV"/>
        </w:rPr>
        <w:t>;</w:t>
      </w:r>
    </w:p>
    <w:p w:rsidR="004729FF" w:rsidRPr="005D450D" w:rsidRDefault="004729FF" w:rsidP="004729FF">
      <w:pPr>
        <w:pStyle w:val="Sarakstarindkopa"/>
        <w:numPr>
          <w:ilvl w:val="2"/>
          <w:numId w:val="10"/>
        </w:numPr>
        <w:ind w:left="1276" w:hanging="709"/>
        <w:jc w:val="both"/>
        <w:rPr>
          <w:color w:val="000000" w:themeColor="text1"/>
          <w:sz w:val="26"/>
          <w:szCs w:val="26"/>
          <w:lang w:val="lv-LV"/>
        </w:rPr>
      </w:pPr>
      <w:r w:rsidRPr="005D450D">
        <w:rPr>
          <w:color w:val="000000" w:themeColor="text1"/>
          <w:sz w:val="26"/>
          <w:szCs w:val="26"/>
          <w:lang w:val="lv-LV"/>
        </w:rPr>
        <w:t xml:space="preserve">normatīvajos </w:t>
      </w:r>
      <w:smartTag w:uri="schemas-tilde-lv/tildestengine" w:element="veidnes">
        <w:smartTagPr>
          <w:attr w:name="baseform" w:val="akt|s"/>
          <w:attr w:name="id" w:val="-1"/>
          <w:attr w:name="text" w:val="aktos"/>
        </w:smartTagPr>
        <w:r w:rsidRPr="005D450D">
          <w:rPr>
            <w:color w:val="000000" w:themeColor="text1"/>
            <w:sz w:val="26"/>
            <w:szCs w:val="26"/>
            <w:lang w:val="lv-LV"/>
          </w:rPr>
          <w:t>aktos</w:t>
        </w:r>
      </w:smartTag>
      <w:r w:rsidRPr="005D450D">
        <w:rPr>
          <w:color w:val="000000" w:themeColor="text1"/>
          <w:sz w:val="26"/>
          <w:szCs w:val="26"/>
          <w:lang w:val="lv-LV"/>
        </w:rPr>
        <w:t xml:space="preserve"> noteiktajā kārtībā </w:t>
      </w:r>
      <w:r w:rsidRPr="005D450D">
        <w:rPr>
          <w:i/>
          <w:color w:val="000000" w:themeColor="text1"/>
          <w:sz w:val="26"/>
          <w:szCs w:val="26"/>
          <w:lang w:val="lv-LV"/>
        </w:rPr>
        <w:t>Pilnvarotā institūcija</w:t>
      </w:r>
      <w:r w:rsidRPr="005D450D">
        <w:rPr>
          <w:color w:val="000000" w:themeColor="text1"/>
          <w:sz w:val="26"/>
          <w:szCs w:val="26"/>
          <w:lang w:val="lv-LV"/>
        </w:rPr>
        <w:t xml:space="preserve"> ir atzīta par maksātnespējīgu;</w:t>
      </w:r>
    </w:p>
    <w:p w:rsidR="004729FF" w:rsidRPr="005D450D" w:rsidRDefault="004729FF" w:rsidP="004729FF">
      <w:pPr>
        <w:pStyle w:val="Sarakstarindkopa"/>
        <w:numPr>
          <w:ilvl w:val="2"/>
          <w:numId w:val="10"/>
        </w:numPr>
        <w:ind w:left="1276" w:hanging="709"/>
        <w:jc w:val="both"/>
        <w:rPr>
          <w:color w:val="000000" w:themeColor="text1"/>
          <w:sz w:val="26"/>
          <w:szCs w:val="26"/>
          <w:lang w:val="lv-LV"/>
        </w:rPr>
      </w:pPr>
      <w:r w:rsidRPr="005D450D">
        <w:rPr>
          <w:color w:val="000000" w:themeColor="text1"/>
          <w:sz w:val="26"/>
          <w:szCs w:val="26"/>
          <w:lang w:val="lv-LV"/>
        </w:rPr>
        <w:t xml:space="preserve">šā </w:t>
      </w:r>
      <w:smartTag w:uri="schemas-tilde-lv/tildestengine" w:element="veidnes">
        <w:smartTagPr>
          <w:attr w:name="baseform" w:val="līgum|s"/>
          <w:attr w:name="id" w:val="-1"/>
          <w:attr w:name="text" w:val="Līguma"/>
        </w:smartTagPr>
        <w:r w:rsidRPr="005D450D">
          <w:rPr>
            <w:color w:val="000000" w:themeColor="text1"/>
            <w:sz w:val="26"/>
            <w:szCs w:val="26"/>
            <w:lang w:val="lv-LV"/>
          </w:rPr>
          <w:t>Līguma</w:t>
        </w:r>
      </w:smartTag>
      <w:r w:rsidRPr="005D450D">
        <w:rPr>
          <w:color w:val="000000" w:themeColor="text1"/>
          <w:sz w:val="26"/>
          <w:szCs w:val="26"/>
          <w:lang w:val="lv-LV"/>
        </w:rPr>
        <w:t xml:space="preserve"> noteikumi zaudē spēku atbilstoši normatīvajiem aktiem.</w:t>
      </w:r>
    </w:p>
    <w:p w:rsidR="004729FF" w:rsidRPr="005D450D" w:rsidRDefault="004729FF" w:rsidP="004729FF">
      <w:pPr>
        <w:ind w:firstLine="426"/>
        <w:jc w:val="both"/>
        <w:rPr>
          <w:color w:val="000000" w:themeColor="text1"/>
          <w:sz w:val="26"/>
          <w:szCs w:val="26"/>
          <w:lang w:val="lv-LV"/>
        </w:rPr>
      </w:pPr>
    </w:p>
    <w:p w:rsidR="004729FF" w:rsidRPr="005D450D" w:rsidRDefault="004729FF" w:rsidP="004729FF">
      <w:pPr>
        <w:pStyle w:val="Sarakstarindkopa"/>
        <w:numPr>
          <w:ilvl w:val="1"/>
          <w:numId w:val="10"/>
        </w:numPr>
        <w:ind w:left="567" w:hanging="567"/>
        <w:jc w:val="both"/>
        <w:rPr>
          <w:color w:val="000000" w:themeColor="text1"/>
          <w:sz w:val="26"/>
          <w:szCs w:val="26"/>
          <w:lang w:val="lv-LV"/>
        </w:rPr>
      </w:pPr>
      <w:r w:rsidRPr="005D450D">
        <w:rPr>
          <w:i/>
          <w:color w:val="000000" w:themeColor="text1"/>
          <w:sz w:val="26"/>
          <w:szCs w:val="26"/>
          <w:lang w:val="lv-LV"/>
        </w:rPr>
        <w:t>Pilnvarotā institūcija</w:t>
      </w:r>
      <w:r w:rsidRPr="005D450D">
        <w:rPr>
          <w:color w:val="000000" w:themeColor="text1"/>
          <w:sz w:val="26"/>
          <w:szCs w:val="26"/>
          <w:lang w:val="lv-LV"/>
        </w:rPr>
        <w:t xml:space="preserve"> ne vēlāk kā 5 (piecu) darba dienu laikā pēc </w:t>
      </w:r>
      <w:smartTag w:uri="schemas-tilde-lv/tildestengine" w:element="veidnes">
        <w:smartTagPr>
          <w:attr w:name="baseform" w:val="līgum|s"/>
          <w:attr w:name="id" w:val="-1"/>
          <w:attr w:name="text" w:val="Līguma"/>
        </w:smartTagPr>
        <w:r w:rsidRPr="005D450D">
          <w:rPr>
            <w:color w:val="000000" w:themeColor="text1"/>
            <w:sz w:val="26"/>
            <w:szCs w:val="26"/>
            <w:lang w:val="lv-LV"/>
          </w:rPr>
          <w:t>Līguma</w:t>
        </w:r>
      </w:smartTag>
      <w:r w:rsidRPr="005D450D">
        <w:rPr>
          <w:color w:val="000000" w:themeColor="text1"/>
          <w:sz w:val="26"/>
          <w:szCs w:val="26"/>
          <w:lang w:val="lv-LV"/>
        </w:rPr>
        <w:t xml:space="preserve"> izbeigšanas:</w:t>
      </w:r>
    </w:p>
    <w:p w:rsidR="004729FF" w:rsidRPr="005D450D" w:rsidRDefault="004729FF" w:rsidP="004729FF">
      <w:pPr>
        <w:pStyle w:val="Sarakstarindkopa"/>
        <w:numPr>
          <w:ilvl w:val="2"/>
          <w:numId w:val="10"/>
        </w:numPr>
        <w:ind w:left="1276" w:hanging="709"/>
        <w:jc w:val="both"/>
        <w:rPr>
          <w:color w:val="000000" w:themeColor="text1"/>
          <w:sz w:val="26"/>
          <w:szCs w:val="26"/>
          <w:lang w:val="lv-LV"/>
        </w:rPr>
      </w:pPr>
      <w:r w:rsidRPr="005D450D">
        <w:rPr>
          <w:color w:val="000000" w:themeColor="text1"/>
          <w:sz w:val="26"/>
          <w:szCs w:val="26"/>
          <w:lang w:val="lv-LV"/>
        </w:rPr>
        <w:t>atmaksā valsts budžetā neizlietotos finanšu līdzekļus;</w:t>
      </w:r>
    </w:p>
    <w:p w:rsidR="004729FF" w:rsidRPr="005D450D" w:rsidRDefault="004729FF" w:rsidP="004729FF">
      <w:pPr>
        <w:pStyle w:val="Sarakstarindkopa"/>
        <w:numPr>
          <w:ilvl w:val="2"/>
          <w:numId w:val="10"/>
        </w:numPr>
        <w:ind w:left="1276" w:hanging="709"/>
        <w:jc w:val="both"/>
        <w:rPr>
          <w:color w:val="000000" w:themeColor="text1"/>
          <w:sz w:val="26"/>
          <w:szCs w:val="26"/>
          <w:lang w:val="lv-LV"/>
        </w:rPr>
      </w:pPr>
      <w:r w:rsidRPr="005D450D">
        <w:rPr>
          <w:color w:val="000000" w:themeColor="text1"/>
          <w:sz w:val="26"/>
          <w:szCs w:val="26"/>
          <w:lang w:val="lv-LV"/>
        </w:rPr>
        <w:t>nodod visu ar Pārvaldes uzdevumu veikšanu saistīto izstrādāto dokumentāciju un informāciju MINISTRIJAI;</w:t>
      </w:r>
    </w:p>
    <w:p w:rsidR="004729FF" w:rsidRPr="005D450D" w:rsidRDefault="004729FF" w:rsidP="004729FF">
      <w:pPr>
        <w:pStyle w:val="Sarakstarindkopa"/>
        <w:numPr>
          <w:ilvl w:val="2"/>
          <w:numId w:val="10"/>
        </w:numPr>
        <w:ind w:left="1276" w:hanging="709"/>
        <w:jc w:val="both"/>
        <w:rPr>
          <w:color w:val="000000" w:themeColor="text1"/>
          <w:sz w:val="26"/>
          <w:szCs w:val="26"/>
          <w:lang w:val="lv-LV"/>
        </w:rPr>
      </w:pPr>
      <w:r w:rsidRPr="005D450D">
        <w:rPr>
          <w:color w:val="000000" w:themeColor="text1"/>
          <w:sz w:val="26"/>
          <w:szCs w:val="26"/>
          <w:lang w:val="lv-LV"/>
        </w:rPr>
        <w:t>iesniedz MINISTRIJAI Līguma izpildes pārskatu.</w:t>
      </w:r>
    </w:p>
    <w:p w:rsidR="004729FF" w:rsidRPr="005D450D" w:rsidRDefault="004729FF" w:rsidP="004729FF">
      <w:pPr>
        <w:pStyle w:val="Sarakstarindkopa"/>
        <w:ind w:left="1276"/>
        <w:jc w:val="both"/>
        <w:rPr>
          <w:color w:val="000000" w:themeColor="text1"/>
          <w:sz w:val="26"/>
          <w:szCs w:val="26"/>
          <w:lang w:val="lv-LV"/>
        </w:rPr>
      </w:pPr>
    </w:p>
    <w:p w:rsidR="004729FF" w:rsidRPr="005D450D" w:rsidRDefault="004729FF" w:rsidP="004729FF">
      <w:pPr>
        <w:ind w:left="426" w:hanging="426"/>
        <w:jc w:val="center"/>
        <w:rPr>
          <w:b/>
          <w:color w:val="000000" w:themeColor="text1"/>
          <w:sz w:val="26"/>
          <w:szCs w:val="26"/>
          <w:lang w:val="lv-LV"/>
        </w:rPr>
      </w:pPr>
      <w:r w:rsidRPr="005D450D">
        <w:rPr>
          <w:b/>
          <w:color w:val="000000" w:themeColor="text1"/>
          <w:sz w:val="26"/>
          <w:szCs w:val="26"/>
          <w:lang w:val="lv-LV"/>
        </w:rPr>
        <w:t>8. Citi noteikumi</w:t>
      </w:r>
    </w:p>
    <w:p w:rsidR="004729FF" w:rsidRPr="005D450D" w:rsidRDefault="004729FF" w:rsidP="004729FF">
      <w:pPr>
        <w:ind w:firstLine="360"/>
        <w:jc w:val="center"/>
        <w:rPr>
          <w:b/>
          <w:color w:val="000000" w:themeColor="text1"/>
          <w:sz w:val="26"/>
          <w:szCs w:val="26"/>
          <w:lang w:val="lv-LV"/>
        </w:rPr>
      </w:pPr>
    </w:p>
    <w:p w:rsidR="004729FF" w:rsidRPr="005D450D" w:rsidRDefault="004729FF" w:rsidP="004729FF">
      <w:pPr>
        <w:pStyle w:val="Sarakstarindkopa"/>
        <w:numPr>
          <w:ilvl w:val="1"/>
          <w:numId w:val="15"/>
        </w:numPr>
        <w:ind w:left="567" w:hanging="567"/>
        <w:jc w:val="both"/>
        <w:rPr>
          <w:color w:val="000000" w:themeColor="text1"/>
          <w:sz w:val="26"/>
          <w:szCs w:val="26"/>
          <w:lang w:val="lv-LV"/>
        </w:rPr>
      </w:pPr>
      <w:r w:rsidRPr="005D450D">
        <w:rPr>
          <w:color w:val="000000" w:themeColor="text1"/>
          <w:sz w:val="26"/>
          <w:szCs w:val="26"/>
          <w:lang w:val="lv-LV"/>
        </w:rPr>
        <w:t xml:space="preserve">Pušu attiecības, kas nav atrunātas šajā Līgumā, tiek regulētas saskaņā ar Latvijas Republikas normatīvajiem </w:t>
      </w:r>
      <w:r w:rsidR="00A74F21" w:rsidRPr="005D450D">
        <w:rPr>
          <w:color w:val="000000" w:themeColor="text1"/>
          <w:sz w:val="26"/>
          <w:szCs w:val="26"/>
          <w:lang w:val="lv-LV"/>
        </w:rPr>
        <w:t>aktiem</w:t>
      </w:r>
      <w:r w:rsidRPr="005D450D">
        <w:rPr>
          <w:color w:val="000000" w:themeColor="text1"/>
          <w:sz w:val="26"/>
          <w:szCs w:val="26"/>
          <w:lang w:val="lv-LV"/>
        </w:rPr>
        <w:t xml:space="preserve">. </w:t>
      </w:r>
    </w:p>
    <w:p w:rsidR="004729FF" w:rsidRPr="005D450D" w:rsidRDefault="004729FF" w:rsidP="004729FF">
      <w:pPr>
        <w:pStyle w:val="Sarakstarindkopa"/>
        <w:ind w:left="567"/>
        <w:jc w:val="both"/>
        <w:rPr>
          <w:color w:val="000000" w:themeColor="text1"/>
          <w:sz w:val="26"/>
          <w:szCs w:val="26"/>
          <w:lang w:val="lv-LV"/>
        </w:rPr>
      </w:pPr>
    </w:p>
    <w:p w:rsidR="004729FF" w:rsidRPr="005D450D" w:rsidRDefault="004729FF" w:rsidP="004729FF">
      <w:pPr>
        <w:pStyle w:val="Sarakstarindkopa"/>
        <w:numPr>
          <w:ilvl w:val="1"/>
          <w:numId w:val="15"/>
        </w:numPr>
        <w:ind w:left="567" w:hanging="567"/>
        <w:jc w:val="both"/>
        <w:rPr>
          <w:sz w:val="26"/>
          <w:szCs w:val="26"/>
          <w:lang w:val="lv-LV"/>
        </w:rPr>
      </w:pPr>
      <w:r w:rsidRPr="005D450D">
        <w:rPr>
          <w:sz w:val="26"/>
          <w:szCs w:val="26"/>
          <w:lang w:val="lv-LV"/>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004729FF" w:rsidRPr="005D450D" w:rsidRDefault="004729FF" w:rsidP="004729FF">
      <w:pPr>
        <w:pStyle w:val="Sarakstarindkopa"/>
        <w:ind w:left="567"/>
        <w:jc w:val="both"/>
        <w:rPr>
          <w:sz w:val="26"/>
          <w:szCs w:val="26"/>
          <w:lang w:val="lv-LV"/>
        </w:rPr>
      </w:pPr>
    </w:p>
    <w:p w:rsidR="00A74F21" w:rsidRPr="005D450D" w:rsidRDefault="004729FF" w:rsidP="00EE58B6">
      <w:pPr>
        <w:pStyle w:val="Sarakstarindkopa"/>
        <w:numPr>
          <w:ilvl w:val="1"/>
          <w:numId w:val="15"/>
        </w:numPr>
        <w:ind w:left="567" w:hanging="567"/>
        <w:jc w:val="both"/>
        <w:rPr>
          <w:color w:val="000000" w:themeColor="text1"/>
          <w:sz w:val="26"/>
          <w:szCs w:val="26"/>
          <w:lang w:val="lv-LV"/>
        </w:rPr>
      </w:pPr>
      <w:r w:rsidRPr="005D450D">
        <w:rPr>
          <w:color w:val="000000" w:themeColor="text1"/>
          <w:sz w:val="26"/>
          <w:szCs w:val="26"/>
          <w:lang w:val="lv-LV"/>
        </w:rPr>
        <w:t>Visus strīdus un domstarpības, kas varētu rasties, izpildot Pārvaldes uzdevumu, Puses risina sarunu ceļā. Ja Puses nevar vienoties, strīdu izskata Latvijas Republikā spēkā esošajos normatīvajos aktos noteiktajā kārtībā.</w:t>
      </w:r>
    </w:p>
    <w:p w:rsidR="00A74F21" w:rsidRPr="005D450D" w:rsidRDefault="00A74F21" w:rsidP="004729FF">
      <w:pPr>
        <w:pStyle w:val="ParastaisWeb"/>
        <w:spacing w:before="60" w:beforeAutospacing="0" w:after="60" w:afterAutospacing="0"/>
        <w:jc w:val="both"/>
        <w:rPr>
          <w:color w:val="000000" w:themeColor="text1"/>
          <w:sz w:val="26"/>
          <w:szCs w:val="26"/>
        </w:rPr>
      </w:pPr>
    </w:p>
    <w:p w:rsidR="004729FF" w:rsidRPr="005D450D" w:rsidRDefault="004729FF" w:rsidP="004729FF">
      <w:pPr>
        <w:pStyle w:val="ParastaisWeb"/>
        <w:numPr>
          <w:ilvl w:val="1"/>
          <w:numId w:val="15"/>
        </w:numPr>
        <w:spacing w:before="60" w:beforeAutospacing="0" w:after="60" w:afterAutospacing="0"/>
        <w:ind w:left="567" w:hanging="567"/>
        <w:jc w:val="both"/>
        <w:rPr>
          <w:color w:val="000000" w:themeColor="text1"/>
          <w:sz w:val="26"/>
          <w:szCs w:val="26"/>
        </w:rPr>
      </w:pPr>
      <w:r w:rsidRPr="005D450D">
        <w:rPr>
          <w:color w:val="000000"/>
          <w:sz w:val="26"/>
          <w:szCs w:val="26"/>
        </w:rPr>
        <w:t xml:space="preserve">Līgums ar  2 (diviem) pielikumiem sastādīts 2 (divos) eksemplāros latviešu valodā, katrs uz </w:t>
      </w:r>
      <w:r w:rsidR="00267F63">
        <w:rPr>
          <w:color w:val="000000" w:themeColor="text1"/>
          <w:sz w:val="26"/>
          <w:szCs w:val="26"/>
        </w:rPr>
        <w:t>10</w:t>
      </w:r>
      <w:r w:rsidR="000E65B0" w:rsidRPr="005D450D">
        <w:rPr>
          <w:color w:val="000000" w:themeColor="text1"/>
          <w:sz w:val="26"/>
          <w:szCs w:val="26"/>
        </w:rPr>
        <w:t xml:space="preserve"> (</w:t>
      </w:r>
      <w:r w:rsidR="00267F63">
        <w:rPr>
          <w:color w:val="000000" w:themeColor="text1"/>
          <w:sz w:val="26"/>
          <w:szCs w:val="26"/>
        </w:rPr>
        <w:t>desmit</w:t>
      </w:r>
      <w:r w:rsidRPr="005D450D">
        <w:rPr>
          <w:color w:val="000000" w:themeColor="text1"/>
          <w:sz w:val="26"/>
          <w:szCs w:val="26"/>
        </w:rPr>
        <w:t xml:space="preserve">) </w:t>
      </w:r>
      <w:r w:rsidRPr="005D450D">
        <w:rPr>
          <w:color w:val="000000"/>
          <w:sz w:val="26"/>
          <w:szCs w:val="26"/>
        </w:rPr>
        <w:t xml:space="preserve">lapām, pa 1 (vienam) eksemplāram katrai Pusei. Abiem </w:t>
      </w:r>
      <w:smartTag w:uri="schemas-tilde-lv/tildestengine" w:element="veidnes">
        <w:smartTagPr>
          <w:attr w:name="baseform" w:val="līgum|s"/>
          <w:attr w:name="id" w:val="-1"/>
          <w:attr w:name="text" w:val="Līguma"/>
        </w:smartTagPr>
        <w:r w:rsidRPr="005D450D">
          <w:rPr>
            <w:color w:val="000000"/>
            <w:sz w:val="26"/>
            <w:szCs w:val="26"/>
          </w:rPr>
          <w:t>Līguma</w:t>
        </w:r>
      </w:smartTag>
      <w:r w:rsidRPr="005D450D">
        <w:rPr>
          <w:color w:val="000000"/>
          <w:sz w:val="26"/>
          <w:szCs w:val="26"/>
        </w:rPr>
        <w:t xml:space="preserve"> eksemplāriem ir vienāds juridiskais spēks.</w:t>
      </w:r>
    </w:p>
    <w:p w:rsidR="004729FF" w:rsidRPr="005D450D" w:rsidRDefault="004729FF" w:rsidP="004729FF">
      <w:pPr>
        <w:ind w:left="540" w:hanging="540"/>
        <w:jc w:val="center"/>
        <w:rPr>
          <w:b/>
          <w:sz w:val="26"/>
          <w:szCs w:val="26"/>
          <w:lang w:val="lv-LV"/>
        </w:rPr>
      </w:pPr>
    </w:p>
    <w:p w:rsidR="004729FF" w:rsidRPr="005D450D" w:rsidRDefault="004729FF" w:rsidP="004729FF">
      <w:pPr>
        <w:ind w:left="426" w:hanging="426"/>
        <w:jc w:val="center"/>
        <w:rPr>
          <w:b/>
          <w:sz w:val="26"/>
          <w:szCs w:val="26"/>
          <w:lang w:val="lv-LV"/>
        </w:rPr>
      </w:pPr>
      <w:r w:rsidRPr="005D450D">
        <w:rPr>
          <w:b/>
          <w:sz w:val="26"/>
          <w:szCs w:val="26"/>
          <w:lang w:val="lv-LV"/>
        </w:rPr>
        <w:t>9. Pušu juridiskās adreses un rekvizīti</w:t>
      </w:r>
    </w:p>
    <w:p w:rsidR="004729FF" w:rsidRPr="005D450D" w:rsidRDefault="004729FF" w:rsidP="004729FF">
      <w:pPr>
        <w:ind w:left="540" w:hanging="540"/>
        <w:jc w:val="center"/>
        <w:rPr>
          <w:b/>
          <w:sz w:val="26"/>
          <w:szCs w:val="26"/>
          <w:lang w:val="lv-LV"/>
        </w:rPr>
      </w:pPr>
    </w:p>
    <w:tbl>
      <w:tblPr>
        <w:tblW w:w="9286" w:type="dxa"/>
        <w:jc w:val="center"/>
        <w:tblCellMar>
          <w:left w:w="0" w:type="dxa"/>
          <w:right w:w="0" w:type="dxa"/>
        </w:tblCellMar>
        <w:tblLook w:val="0000"/>
      </w:tblPr>
      <w:tblGrid>
        <w:gridCol w:w="4786"/>
        <w:gridCol w:w="4500"/>
      </w:tblGrid>
      <w:tr w:rsidR="004729FF" w:rsidRPr="005D450D" w:rsidTr="0061148A">
        <w:trPr>
          <w:jc w:val="center"/>
        </w:trPr>
        <w:tc>
          <w:tcPr>
            <w:tcW w:w="4786" w:type="dxa"/>
            <w:tcBorders>
              <w:top w:val="nil"/>
              <w:left w:val="nil"/>
              <w:bottom w:val="nil"/>
              <w:right w:val="single" w:sz="8" w:space="0" w:color="auto"/>
            </w:tcBorders>
            <w:tcMar>
              <w:top w:w="0" w:type="dxa"/>
              <w:left w:w="108" w:type="dxa"/>
              <w:bottom w:w="0" w:type="dxa"/>
              <w:right w:w="108" w:type="dxa"/>
            </w:tcMar>
          </w:tcPr>
          <w:p w:rsidR="004729FF" w:rsidRPr="005D450D" w:rsidRDefault="004729FF" w:rsidP="004729FF">
            <w:pPr>
              <w:rPr>
                <w:b/>
                <w:bCs/>
                <w:sz w:val="26"/>
                <w:szCs w:val="26"/>
                <w:lang w:val="lv-LV"/>
              </w:rPr>
            </w:pPr>
            <w:r w:rsidRPr="005D450D">
              <w:rPr>
                <w:b/>
                <w:bCs/>
                <w:color w:val="000000" w:themeColor="text1"/>
                <w:sz w:val="26"/>
                <w:szCs w:val="26"/>
                <w:lang w:val="lv-LV"/>
              </w:rPr>
              <w:t>Latvijas Republikas</w:t>
            </w:r>
            <w:r w:rsidRPr="005D450D">
              <w:rPr>
                <w:b/>
                <w:bCs/>
                <w:sz w:val="26"/>
                <w:szCs w:val="26"/>
                <w:lang w:val="lv-LV"/>
              </w:rPr>
              <w:t xml:space="preserve"> Kultūras ministrija </w:t>
            </w:r>
          </w:p>
          <w:p w:rsidR="004729FF" w:rsidRPr="005D450D" w:rsidRDefault="00A16F3C" w:rsidP="004729FF">
            <w:pPr>
              <w:jc w:val="both"/>
              <w:rPr>
                <w:sz w:val="26"/>
                <w:szCs w:val="26"/>
                <w:lang w:val="lv-LV"/>
              </w:rPr>
            </w:pPr>
            <w:r w:rsidRPr="005D450D">
              <w:rPr>
                <w:sz w:val="26"/>
                <w:szCs w:val="26"/>
                <w:lang w:val="lv-LV"/>
              </w:rPr>
              <w:t>K</w:t>
            </w:r>
            <w:r w:rsidR="004729FF" w:rsidRPr="005D450D">
              <w:rPr>
                <w:sz w:val="26"/>
                <w:szCs w:val="26"/>
                <w:lang w:val="lv-LV"/>
              </w:rPr>
              <w:t>.Valdemāra iela 11a, Rīga, LV-1364</w:t>
            </w:r>
          </w:p>
          <w:p w:rsidR="004729FF" w:rsidRPr="005D450D" w:rsidRDefault="004729FF" w:rsidP="004729FF">
            <w:pPr>
              <w:jc w:val="both"/>
              <w:rPr>
                <w:sz w:val="26"/>
                <w:szCs w:val="26"/>
                <w:lang w:val="lv-LV"/>
              </w:rPr>
            </w:pPr>
            <w:proofErr w:type="spellStart"/>
            <w:r w:rsidRPr="005D450D">
              <w:rPr>
                <w:sz w:val="26"/>
                <w:szCs w:val="26"/>
                <w:lang w:val="lv-LV"/>
              </w:rPr>
              <w:t>Reģ</w:t>
            </w:r>
            <w:proofErr w:type="spellEnd"/>
            <w:r w:rsidRPr="005D450D">
              <w:rPr>
                <w:sz w:val="26"/>
                <w:szCs w:val="26"/>
                <w:lang w:val="lv-LV"/>
              </w:rPr>
              <w:t>. Nr.</w:t>
            </w:r>
            <w:r w:rsidR="00267F63">
              <w:rPr>
                <w:sz w:val="26"/>
                <w:szCs w:val="26"/>
                <w:lang w:val="lv-LV"/>
              </w:rPr>
              <w:t xml:space="preserve"> </w:t>
            </w:r>
            <w:smartTag w:uri="schemas-tilde-lv/tildestengine" w:element="phone">
              <w:smartTagPr>
                <w:attr w:name="phone_number" w:val="0042963"/>
                <w:attr w:name="phone_prefix" w:val="9000"/>
              </w:smartTagPr>
              <w:r w:rsidRPr="005D450D">
                <w:rPr>
                  <w:sz w:val="26"/>
                  <w:szCs w:val="26"/>
                  <w:lang w:val="lv-LV"/>
                </w:rPr>
                <w:t>90000042963</w:t>
              </w:r>
            </w:smartTag>
          </w:p>
          <w:p w:rsidR="004729FF" w:rsidRPr="005D450D" w:rsidRDefault="004729FF" w:rsidP="004729FF">
            <w:pPr>
              <w:jc w:val="both"/>
              <w:rPr>
                <w:sz w:val="26"/>
                <w:szCs w:val="26"/>
                <w:lang w:val="lv-LV"/>
              </w:rPr>
            </w:pPr>
            <w:r w:rsidRPr="005D450D">
              <w:rPr>
                <w:sz w:val="26"/>
                <w:szCs w:val="26"/>
                <w:lang w:val="lv-LV"/>
              </w:rPr>
              <w:t xml:space="preserve">Valsts kase </w:t>
            </w:r>
          </w:p>
          <w:p w:rsidR="004729FF" w:rsidRPr="005D450D" w:rsidRDefault="004729FF" w:rsidP="004729FF">
            <w:pPr>
              <w:jc w:val="both"/>
              <w:rPr>
                <w:sz w:val="26"/>
                <w:szCs w:val="26"/>
                <w:lang w:val="lv-LV"/>
              </w:rPr>
            </w:pPr>
            <w:r w:rsidRPr="005D450D">
              <w:rPr>
                <w:sz w:val="26"/>
                <w:szCs w:val="26"/>
                <w:lang w:val="lv-LV"/>
              </w:rPr>
              <w:t>Kods: TRELLV22</w:t>
            </w:r>
          </w:p>
          <w:p w:rsidR="004729FF" w:rsidRPr="005D450D" w:rsidRDefault="004729FF" w:rsidP="004729FF">
            <w:pPr>
              <w:rPr>
                <w:sz w:val="26"/>
                <w:szCs w:val="26"/>
                <w:lang w:val="lv-LV"/>
              </w:rPr>
            </w:pPr>
            <w:r w:rsidRPr="005D450D">
              <w:rPr>
                <w:sz w:val="26"/>
                <w:szCs w:val="26"/>
                <w:lang w:val="lv-LV"/>
              </w:rPr>
              <w:t>Konts: LV17TREL2220511045000</w:t>
            </w:r>
          </w:p>
          <w:p w:rsidR="004729FF" w:rsidRPr="005D450D" w:rsidRDefault="004729FF" w:rsidP="004729FF">
            <w:pPr>
              <w:rPr>
                <w:sz w:val="26"/>
                <w:szCs w:val="26"/>
                <w:lang w:val="lv-LV"/>
              </w:rPr>
            </w:pPr>
          </w:p>
          <w:p w:rsidR="004729FF" w:rsidRPr="005D450D" w:rsidRDefault="004729FF" w:rsidP="004729FF">
            <w:pPr>
              <w:rPr>
                <w:sz w:val="26"/>
                <w:szCs w:val="26"/>
                <w:lang w:val="lv-LV"/>
              </w:rPr>
            </w:pPr>
            <w:r w:rsidRPr="005D450D">
              <w:rPr>
                <w:sz w:val="26"/>
                <w:szCs w:val="26"/>
                <w:lang w:val="lv-LV"/>
              </w:rPr>
              <w:t>______________________________</w:t>
            </w:r>
          </w:p>
        </w:tc>
        <w:tc>
          <w:tcPr>
            <w:tcW w:w="4500" w:type="dxa"/>
            <w:tcBorders>
              <w:top w:val="nil"/>
              <w:left w:val="nil"/>
              <w:bottom w:val="nil"/>
              <w:right w:val="nil"/>
            </w:tcBorders>
            <w:tcMar>
              <w:top w:w="0" w:type="dxa"/>
              <w:left w:w="108" w:type="dxa"/>
              <w:bottom w:w="0" w:type="dxa"/>
              <w:right w:w="108" w:type="dxa"/>
            </w:tcMar>
          </w:tcPr>
          <w:p w:rsidR="000E65B0" w:rsidRPr="005D450D" w:rsidRDefault="000E65B0" w:rsidP="000E65B0">
            <w:pPr>
              <w:jc w:val="both"/>
              <w:rPr>
                <w:b/>
                <w:color w:val="000000"/>
                <w:sz w:val="26"/>
                <w:szCs w:val="26"/>
                <w:lang w:val="lv-LV"/>
              </w:rPr>
            </w:pPr>
            <w:r w:rsidRPr="005D450D">
              <w:rPr>
                <w:b/>
                <w:color w:val="000000"/>
                <w:sz w:val="26"/>
                <w:szCs w:val="26"/>
                <w:lang w:val="lv-LV"/>
              </w:rPr>
              <w:t>Fonds „Mūsdienu mūzikas centrs”</w:t>
            </w:r>
          </w:p>
          <w:p w:rsidR="000E65B0" w:rsidRPr="005D450D" w:rsidRDefault="000E65B0" w:rsidP="000E65B0">
            <w:pPr>
              <w:jc w:val="both"/>
              <w:rPr>
                <w:color w:val="000000"/>
                <w:sz w:val="26"/>
                <w:szCs w:val="26"/>
                <w:lang w:val="lv-LV"/>
              </w:rPr>
            </w:pPr>
            <w:r w:rsidRPr="005D450D">
              <w:rPr>
                <w:color w:val="000000"/>
                <w:sz w:val="26"/>
                <w:szCs w:val="26"/>
                <w:lang w:val="lv-LV"/>
              </w:rPr>
              <w:t>Zemes iela 10-132, Rīga, LV-1082</w:t>
            </w:r>
          </w:p>
          <w:p w:rsidR="000E65B0" w:rsidRPr="005D450D" w:rsidRDefault="000E65B0" w:rsidP="000E65B0">
            <w:pPr>
              <w:jc w:val="both"/>
              <w:rPr>
                <w:color w:val="000000"/>
                <w:sz w:val="26"/>
                <w:szCs w:val="26"/>
                <w:lang w:val="lv-LV"/>
              </w:rPr>
            </w:pPr>
            <w:r w:rsidRPr="005D450D">
              <w:rPr>
                <w:color w:val="000000"/>
                <w:sz w:val="26"/>
                <w:szCs w:val="26"/>
                <w:lang w:val="lv-LV"/>
              </w:rPr>
              <w:t>Reģ. Nr.</w:t>
            </w:r>
            <w:r w:rsidR="00267F63">
              <w:rPr>
                <w:color w:val="000000"/>
                <w:sz w:val="26"/>
                <w:szCs w:val="26"/>
                <w:lang w:val="lv-LV"/>
              </w:rPr>
              <w:t xml:space="preserve"> </w:t>
            </w:r>
            <w:r w:rsidRPr="005D450D">
              <w:rPr>
                <w:color w:val="000000"/>
                <w:sz w:val="26"/>
                <w:szCs w:val="26"/>
                <w:lang w:val="lv-LV"/>
              </w:rPr>
              <w:t>40008018388</w:t>
            </w:r>
          </w:p>
          <w:p w:rsidR="000E65B0" w:rsidRPr="005D450D" w:rsidRDefault="000E65B0" w:rsidP="000E65B0">
            <w:pPr>
              <w:jc w:val="both"/>
              <w:rPr>
                <w:color w:val="000000"/>
                <w:sz w:val="26"/>
                <w:szCs w:val="26"/>
                <w:lang w:val="lv-LV"/>
              </w:rPr>
            </w:pPr>
            <w:r w:rsidRPr="005D450D">
              <w:rPr>
                <w:color w:val="000000"/>
                <w:sz w:val="26"/>
                <w:szCs w:val="26"/>
                <w:lang w:val="lv-LV"/>
              </w:rPr>
              <w:t xml:space="preserve">Valsts kase </w:t>
            </w:r>
          </w:p>
          <w:p w:rsidR="000E65B0" w:rsidRPr="005D450D" w:rsidRDefault="000E65B0" w:rsidP="000E65B0">
            <w:pPr>
              <w:jc w:val="both"/>
              <w:rPr>
                <w:color w:val="000000"/>
                <w:sz w:val="26"/>
                <w:szCs w:val="26"/>
                <w:lang w:val="lv-LV"/>
              </w:rPr>
            </w:pPr>
            <w:r w:rsidRPr="005D450D">
              <w:rPr>
                <w:color w:val="000000"/>
                <w:sz w:val="26"/>
                <w:szCs w:val="26"/>
                <w:lang w:val="lv-LV"/>
              </w:rPr>
              <w:t>Kods: TRELLV22</w:t>
            </w:r>
          </w:p>
          <w:p w:rsidR="000E65B0" w:rsidRPr="005D450D" w:rsidRDefault="000E65B0" w:rsidP="000E65B0">
            <w:pPr>
              <w:jc w:val="both"/>
              <w:rPr>
                <w:color w:val="000000"/>
                <w:sz w:val="26"/>
                <w:szCs w:val="26"/>
                <w:lang w:val="lv-LV"/>
              </w:rPr>
            </w:pPr>
            <w:r w:rsidRPr="005D450D">
              <w:rPr>
                <w:color w:val="000000"/>
                <w:sz w:val="26"/>
                <w:szCs w:val="26"/>
                <w:lang w:val="lv-LV"/>
              </w:rPr>
              <w:t>Konts: LV62TREL9226301001000</w:t>
            </w:r>
          </w:p>
          <w:p w:rsidR="004F2925" w:rsidRPr="005D450D" w:rsidRDefault="004F2925" w:rsidP="004729FF">
            <w:pPr>
              <w:rPr>
                <w:b/>
                <w:sz w:val="26"/>
                <w:szCs w:val="26"/>
                <w:lang w:val="lv-LV"/>
              </w:rPr>
            </w:pPr>
          </w:p>
          <w:p w:rsidR="004729FF" w:rsidRPr="005D450D" w:rsidRDefault="004729FF" w:rsidP="004729FF">
            <w:pPr>
              <w:rPr>
                <w:sz w:val="26"/>
                <w:szCs w:val="26"/>
                <w:lang w:val="lv-LV"/>
              </w:rPr>
            </w:pPr>
            <w:r w:rsidRPr="005D450D">
              <w:rPr>
                <w:sz w:val="26"/>
                <w:szCs w:val="26"/>
                <w:lang w:val="lv-LV"/>
              </w:rPr>
              <w:t>____________________________</w:t>
            </w:r>
          </w:p>
        </w:tc>
      </w:tr>
      <w:tr w:rsidR="004729FF" w:rsidRPr="005D450D" w:rsidTr="0061148A">
        <w:trPr>
          <w:jc w:val="center"/>
        </w:trPr>
        <w:tc>
          <w:tcPr>
            <w:tcW w:w="4786" w:type="dxa"/>
            <w:tcBorders>
              <w:top w:val="nil"/>
              <w:left w:val="nil"/>
              <w:bottom w:val="nil"/>
              <w:right w:val="single" w:sz="8" w:space="0" w:color="auto"/>
            </w:tcBorders>
            <w:tcMar>
              <w:top w:w="0" w:type="dxa"/>
              <w:left w:w="108" w:type="dxa"/>
              <w:bottom w:w="0" w:type="dxa"/>
              <w:right w:w="108" w:type="dxa"/>
            </w:tcMar>
          </w:tcPr>
          <w:p w:rsidR="004729FF" w:rsidRPr="005D450D" w:rsidRDefault="004729FF" w:rsidP="004729FF">
            <w:pPr>
              <w:jc w:val="both"/>
              <w:rPr>
                <w:sz w:val="26"/>
                <w:szCs w:val="26"/>
                <w:lang w:val="lv-LV"/>
              </w:rPr>
            </w:pPr>
            <w:r w:rsidRPr="005D450D">
              <w:rPr>
                <w:sz w:val="26"/>
                <w:szCs w:val="26"/>
                <w:lang w:val="lv-LV"/>
              </w:rPr>
              <w:t xml:space="preserve">         S.Voldiņš</w:t>
            </w:r>
          </w:p>
        </w:tc>
        <w:tc>
          <w:tcPr>
            <w:tcW w:w="4500" w:type="dxa"/>
            <w:tcBorders>
              <w:top w:val="nil"/>
              <w:left w:val="nil"/>
              <w:bottom w:val="nil"/>
              <w:right w:val="nil"/>
            </w:tcBorders>
            <w:tcMar>
              <w:top w:w="0" w:type="dxa"/>
              <w:left w:w="108" w:type="dxa"/>
              <w:bottom w:w="0" w:type="dxa"/>
              <w:right w:w="108" w:type="dxa"/>
            </w:tcMar>
          </w:tcPr>
          <w:p w:rsidR="004729FF" w:rsidRPr="005D450D" w:rsidRDefault="00BC79F9" w:rsidP="000E65B0">
            <w:pPr>
              <w:tabs>
                <w:tab w:val="left" w:pos="810"/>
                <w:tab w:val="left" w:pos="915"/>
              </w:tabs>
              <w:jc w:val="both"/>
              <w:rPr>
                <w:sz w:val="26"/>
                <w:szCs w:val="26"/>
                <w:lang w:val="lv-LV"/>
              </w:rPr>
            </w:pPr>
            <w:r w:rsidRPr="005D450D">
              <w:rPr>
                <w:sz w:val="26"/>
                <w:szCs w:val="26"/>
                <w:lang w:val="lv-LV"/>
              </w:rPr>
              <w:tab/>
            </w:r>
            <w:r w:rsidR="000E65B0" w:rsidRPr="005D450D">
              <w:rPr>
                <w:sz w:val="26"/>
                <w:szCs w:val="26"/>
                <w:lang w:val="lv-LV"/>
              </w:rPr>
              <w:t>M.Briežkalns</w:t>
            </w:r>
            <w:r w:rsidR="000E65B0" w:rsidRPr="005D450D">
              <w:rPr>
                <w:sz w:val="26"/>
                <w:szCs w:val="26"/>
                <w:lang w:val="lv-LV"/>
              </w:rPr>
              <w:tab/>
            </w:r>
          </w:p>
        </w:tc>
      </w:tr>
    </w:tbl>
    <w:p w:rsidR="00426943" w:rsidRPr="00230511" w:rsidRDefault="00426943" w:rsidP="00230511">
      <w:pPr>
        <w:tabs>
          <w:tab w:val="left" w:pos="7905"/>
        </w:tabs>
        <w:rPr>
          <w:lang w:val="lv-LV"/>
        </w:rPr>
      </w:pPr>
    </w:p>
    <w:p w:rsidR="00426943" w:rsidRPr="005D450D" w:rsidRDefault="00426943" w:rsidP="00426943">
      <w:pPr>
        <w:tabs>
          <w:tab w:val="left" w:pos="7905"/>
        </w:tabs>
        <w:rPr>
          <w:lang w:val="lv-LV"/>
        </w:rPr>
      </w:pPr>
    </w:p>
    <w:p w:rsidR="009F0459" w:rsidRDefault="009F0459" w:rsidP="00426943">
      <w:pPr>
        <w:tabs>
          <w:tab w:val="left" w:pos="7905"/>
        </w:tabs>
        <w:rPr>
          <w:lang w:val="lv-LV"/>
        </w:rPr>
      </w:pPr>
    </w:p>
    <w:p w:rsidR="009F0459" w:rsidRDefault="009F0459" w:rsidP="00426943">
      <w:pPr>
        <w:tabs>
          <w:tab w:val="left" w:pos="7905"/>
        </w:tabs>
        <w:rPr>
          <w:lang w:val="lv-LV"/>
        </w:rPr>
      </w:pPr>
    </w:p>
    <w:p w:rsidR="009F0459" w:rsidRDefault="009F0459" w:rsidP="00426943">
      <w:pPr>
        <w:tabs>
          <w:tab w:val="left" w:pos="7905"/>
        </w:tabs>
        <w:rPr>
          <w:lang w:val="lv-LV"/>
        </w:rPr>
      </w:pPr>
    </w:p>
    <w:p w:rsidR="009F0459" w:rsidRDefault="009F0459" w:rsidP="00426943">
      <w:pPr>
        <w:tabs>
          <w:tab w:val="left" w:pos="7905"/>
        </w:tabs>
        <w:rPr>
          <w:lang w:val="lv-LV"/>
        </w:rPr>
      </w:pPr>
    </w:p>
    <w:p w:rsidR="00EB2D81" w:rsidRDefault="00EB2D81" w:rsidP="00426943">
      <w:pPr>
        <w:tabs>
          <w:tab w:val="left" w:pos="7905"/>
        </w:tabs>
        <w:rPr>
          <w:lang w:val="lv-LV"/>
        </w:rPr>
      </w:pPr>
    </w:p>
    <w:p w:rsidR="009F0459" w:rsidRDefault="009F0459" w:rsidP="00426943">
      <w:pPr>
        <w:tabs>
          <w:tab w:val="left" w:pos="7905"/>
        </w:tabs>
        <w:rPr>
          <w:lang w:val="lv-LV"/>
        </w:rPr>
      </w:pPr>
    </w:p>
    <w:p w:rsidR="005D450D" w:rsidRDefault="005D450D" w:rsidP="00426943">
      <w:pPr>
        <w:tabs>
          <w:tab w:val="left" w:pos="7905"/>
        </w:tabs>
        <w:rPr>
          <w:lang w:val="lv-LV"/>
        </w:rPr>
      </w:pPr>
    </w:p>
    <w:p w:rsidR="005D450D" w:rsidRDefault="005D450D" w:rsidP="00426943">
      <w:pPr>
        <w:tabs>
          <w:tab w:val="left" w:pos="7905"/>
        </w:tabs>
        <w:rPr>
          <w:lang w:val="lv-LV"/>
        </w:rPr>
      </w:pPr>
    </w:p>
    <w:p w:rsidR="005D450D" w:rsidRDefault="005D450D" w:rsidP="00426943">
      <w:pPr>
        <w:tabs>
          <w:tab w:val="left" w:pos="7905"/>
        </w:tabs>
        <w:rPr>
          <w:lang w:val="lv-LV"/>
        </w:rPr>
      </w:pPr>
    </w:p>
    <w:p w:rsidR="005D450D" w:rsidRDefault="005D450D" w:rsidP="00426943">
      <w:pPr>
        <w:tabs>
          <w:tab w:val="left" w:pos="7905"/>
        </w:tabs>
        <w:rPr>
          <w:lang w:val="lv-LV"/>
        </w:rPr>
      </w:pPr>
    </w:p>
    <w:p w:rsidR="005D450D" w:rsidRDefault="005D450D" w:rsidP="00426943">
      <w:pPr>
        <w:tabs>
          <w:tab w:val="left" w:pos="7905"/>
        </w:tabs>
        <w:rPr>
          <w:lang w:val="lv-LV"/>
        </w:rPr>
      </w:pPr>
    </w:p>
    <w:p w:rsidR="005D450D" w:rsidRDefault="005D450D" w:rsidP="00426943">
      <w:pPr>
        <w:tabs>
          <w:tab w:val="left" w:pos="7905"/>
        </w:tabs>
        <w:rPr>
          <w:lang w:val="lv-LV"/>
        </w:rPr>
      </w:pPr>
    </w:p>
    <w:p w:rsidR="00267F63" w:rsidRDefault="00267F63" w:rsidP="00426943">
      <w:pPr>
        <w:tabs>
          <w:tab w:val="left" w:pos="7905"/>
        </w:tabs>
        <w:rPr>
          <w:lang w:val="lv-LV"/>
        </w:rPr>
      </w:pPr>
    </w:p>
    <w:p w:rsidR="00267F63" w:rsidRDefault="00267F63" w:rsidP="00426943">
      <w:pPr>
        <w:tabs>
          <w:tab w:val="left" w:pos="7905"/>
        </w:tabs>
        <w:rPr>
          <w:lang w:val="lv-LV"/>
        </w:rPr>
      </w:pPr>
    </w:p>
    <w:p w:rsidR="00267F63" w:rsidRDefault="00267F63" w:rsidP="00426943">
      <w:pPr>
        <w:tabs>
          <w:tab w:val="left" w:pos="7905"/>
        </w:tabs>
        <w:rPr>
          <w:lang w:val="lv-LV"/>
        </w:rPr>
      </w:pPr>
    </w:p>
    <w:p w:rsidR="000E65B0" w:rsidRPr="000F03F2" w:rsidRDefault="000E65B0" w:rsidP="000E65B0">
      <w:pPr>
        <w:jc w:val="right"/>
        <w:rPr>
          <w:lang w:val="lv-LV"/>
        </w:rPr>
      </w:pPr>
      <w:r>
        <w:rPr>
          <w:lang w:val="lv-LV"/>
        </w:rPr>
        <w:t>Pielikums Nr.1</w:t>
      </w:r>
    </w:p>
    <w:p w:rsidR="000E65B0" w:rsidRPr="000F03F2" w:rsidRDefault="000E65B0" w:rsidP="000E65B0">
      <w:pPr>
        <w:jc w:val="right"/>
        <w:rPr>
          <w:lang w:val="lv-LV"/>
        </w:rPr>
      </w:pPr>
      <w:r>
        <w:rPr>
          <w:lang w:val="lv-LV"/>
        </w:rPr>
        <w:t>2017</w:t>
      </w:r>
      <w:r w:rsidRPr="00E45E98">
        <w:rPr>
          <w:lang w:val="lv-LV"/>
        </w:rPr>
        <w:t>.gada __</w:t>
      </w:r>
      <w:r w:rsidR="005D450D">
        <w:rPr>
          <w:lang w:val="lv-LV"/>
        </w:rPr>
        <w:t>_</w:t>
      </w:r>
      <w:r w:rsidR="009F0459">
        <w:rPr>
          <w:lang w:val="lv-LV"/>
        </w:rPr>
        <w:t>.jūlija</w:t>
      </w:r>
    </w:p>
    <w:p w:rsidR="000E65B0" w:rsidRPr="00BE0A0B" w:rsidRDefault="000E65B0" w:rsidP="00BE0A0B">
      <w:pPr>
        <w:jc w:val="right"/>
        <w:rPr>
          <w:lang w:val="lv-LV"/>
        </w:rPr>
      </w:pPr>
      <w:r w:rsidRPr="00E45E98">
        <w:rPr>
          <w:lang w:val="lv-LV"/>
        </w:rPr>
        <w:t xml:space="preserve"> līdzdarbības līgumam</w:t>
      </w:r>
      <w:r>
        <w:rPr>
          <w:lang w:val="lv-LV"/>
        </w:rPr>
        <w:t xml:space="preserve"> Nr.2.5.-8-____</w:t>
      </w:r>
    </w:p>
    <w:p w:rsidR="000E65B0" w:rsidRDefault="000E65B0" w:rsidP="000E65B0">
      <w:pPr>
        <w:ind w:right="-1"/>
        <w:rPr>
          <w:b/>
          <w:bCs/>
          <w:sz w:val="22"/>
          <w:szCs w:val="22"/>
          <w:lang w:val="lv-LV"/>
        </w:rPr>
      </w:pPr>
    </w:p>
    <w:p w:rsidR="000E65B0" w:rsidRPr="00267F63" w:rsidRDefault="009F0459" w:rsidP="000E65B0">
      <w:pPr>
        <w:ind w:right="-1"/>
        <w:jc w:val="center"/>
        <w:rPr>
          <w:sz w:val="26"/>
          <w:szCs w:val="26"/>
          <w:lang w:val="lv-LV"/>
        </w:rPr>
      </w:pPr>
      <w:r w:rsidRPr="00267F63">
        <w:rPr>
          <w:b/>
          <w:bCs/>
          <w:sz w:val="26"/>
          <w:szCs w:val="26"/>
          <w:lang w:val="lv-LV"/>
        </w:rPr>
        <w:t>Fonda</w:t>
      </w:r>
      <w:r w:rsidR="000E65B0" w:rsidRPr="00267F63">
        <w:rPr>
          <w:b/>
          <w:bCs/>
          <w:sz w:val="26"/>
          <w:szCs w:val="26"/>
          <w:lang w:val="lv-LV"/>
        </w:rPr>
        <w:t xml:space="preserve"> „</w:t>
      </w:r>
      <w:r w:rsidRPr="00267F63">
        <w:rPr>
          <w:b/>
          <w:bCs/>
          <w:sz w:val="26"/>
          <w:szCs w:val="26"/>
          <w:lang w:val="lv-LV"/>
        </w:rPr>
        <w:t>Mūsdienu m</w:t>
      </w:r>
      <w:r w:rsidR="000E65B0" w:rsidRPr="00267F63">
        <w:rPr>
          <w:b/>
          <w:bCs/>
          <w:sz w:val="26"/>
          <w:szCs w:val="26"/>
          <w:lang w:val="lv-LV"/>
        </w:rPr>
        <w:t>ūzikas centrs”</w:t>
      </w:r>
    </w:p>
    <w:p w:rsidR="000E65B0" w:rsidRPr="00267F63" w:rsidRDefault="000E65B0" w:rsidP="000E65B0">
      <w:pPr>
        <w:ind w:right="-1"/>
        <w:jc w:val="center"/>
        <w:rPr>
          <w:b/>
          <w:bCs/>
          <w:sz w:val="26"/>
          <w:szCs w:val="26"/>
          <w:lang w:val="lv-LV"/>
        </w:rPr>
      </w:pPr>
      <w:r w:rsidRPr="00267F63">
        <w:rPr>
          <w:b/>
          <w:bCs/>
          <w:sz w:val="26"/>
          <w:szCs w:val="26"/>
          <w:lang w:val="lv-LV"/>
        </w:rPr>
        <w:t>valsts pārvaldes uzdevumu īstenošanai nepieciešamo</w:t>
      </w:r>
    </w:p>
    <w:p w:rsidR="005D450D" w:rsidRPr="00267F63" w:rsidRDefault="009F0459">
      <w:pPr>
        <w:ind w:right="-1"/>
        <w:jc w:val="center"/>
        <w:rPr>
          <w:b/>
          <w:color w:val="000000" w:themeColor="text1"/>
          <w:sz w:val="26"/>
          <w:szCs w:val="26"/>
          <w:lang w:val="lv-LV"/>
        </w:rPr>
      </w:pPr>
      <w:r w:rsidRPr="00267F63">
        <w:rPr>
          <w:b/>
          <w:bCs/>
          <w:sz w:val="26"/>
          <w:szCs w:val="26"/>
          <w:lang w:val="lv-LV"/>
        </w:rPr>
        <w:t xml:space="preserve">izdevumu tāme </w:t>
      </w:r>
      <w:r w:rsidR="00EB2D81" w:rsidRPr="00267F63">
        <w:rPr>
          <w:b/>
          <w:bCs/>
          <w:sz w:val="26"/>
          <w:szCs w:val="26"/>
          <w:lang w:val="lv-LV"/>
        </w:rPr>
        <w:t xml:space="preserve">no </w:t>
      </w:r>
      <w:r w:rsidR="00C43AC7" w:rsidRPr="00267F63">
        <w:rPr>
          <w:b/>
          <w:color w:val="000000" w:themeColor="text1"/>
          <w:sz w:val="26"/>
          <w:szCs w:val="26"/>
          <w:lang w:val="lv-LV"/>
        </w:rPr>
        <w:t>2017.gada 1</w:t>
      </w:r>
      <w:r w:rsidR="00267F63">
        <w:rPr>
          <w:b/>
          <w:color w:val="000000" w:themeColor="text1"/>
          <w:sz w:val="26"/>
          <w:szCs w:val="26"/>
          <w:lang w:val="lv-LV"/>
        </w:rPr>
        <w:t>4.jūlija līdz 2018.gada 13.jūl</w:t>
      </w:r>
      <w:r w:rsidR="00C43AC7" w:rsidRPr="00267F63">
        <w:rPr>
          <w:b/>
          <w:color w:val="000000" w:themeColor="text1"/>
          <w:sz w:val="26"/>
          <w:szCs w:val="26"/>
          <w:lang w:val="lv-LV"/>
        </w:rPr>
        <w:t>ijam</w:t>
      </w:r>
    </w:p>
    <w:p w:rsidR="005D450D" w:rsidRDefault="005D450D">
      <w:pPr>
        <w:ind w:right="-1"/>
        <w:jc w:val="center"/>
        <w:rPr>
          <w:lang w:val="lv-LV"/>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1073"/>
        <w:gridCol w:w="5954"/>
        <w:gridCol w:w="2204"/>
      </w:tblGrid>
      <w:tr w:rsidR="000E65B0" w:rsidRPr="000E65B0" w:rsidTr="00267F63">
        <w:trPr>
          <w:trHeight w:val="403"/>
          <w:jc w:val="center"/>
        </w:trPr>
        <w:tc>
          <w:tcPr>
            <w:tcW w:w="58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E65B0" w:rsidRPr="00BE0A0B" w:rsidRDefault="000E65B0" w:rsidP="00BE0A0B">
            <w:pPr>
              <w:pStyle w:val="Body"/>
              <w:jc w:val="center"/>
              <w:rPr>
                <w:rFonts w:ascii="Times New Roman" w:hAnsi="Times New Roman" w:cs="Times New Roman"/>
                <w:b/>
                <w:bCs/>
              </w:rPr>
            </w:pPr>
            <w:proofErr w:type="spellStart"/>
            <w:r w:rsidRPr="000E65B0">
              <w:rPr>
                <w:rFonts w:ascii="Times New Roman" w:hAnsi="Times New Roman" w:cs="Times New Roman"/>
                <w:b/>
                <w:bCs/>
              </w:rPr>
              <w:t>Nr.p.k</w:t>
            </w:r>
            <w:proofErr w:type="spellEnd"/>
          </w:p>
        </w:tc>
        <w:tc>
          <w:tcPr>
            <w:tcW w:w="3225"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E65B0" w:rsidRPr="000E65B0" w:rsidRDefault="000E65B0" w:rsidP="000E65B0">
            <w:pPr>
              <w:pStyle w:val="Body"/>
              <w:shd w:val="clear" w:color="auto" w:fill="F2F2F2" w:themeFill="background1" w:themeFillShade="F2"/>
              <w:jc w:val="center"/>
              <w:rPr>
                <w:rFonts w:ascii="Times New Roman" w:hAnsi="Times New Roman" w:cs="Times New Roman"/>
              </w:rPr>
            </w:pPr>
            <w:r w:rsidRPr="000E65B0">
              <w:rPr>
                <w:rFonts w:ascii="Times New Roman" w:hAnsi="Times New Roman" w:cs="Times New Roman"/>
                <w:b/>
                <w:bCs/>
              </w:rPr>
              <w:t>Pozīcijas nosaukums</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E65B0" w:rsidRPr="000E65B0" w:rsidRDefault="009A0062" w:rsidP="000E65B0">
            <w:pPr>
              <w:pStyle w:val="Body"/>
              <w:jc w:val="center"/>
              <w:rPr>
                <w:rFonts w:ascii="Times New Roman" w:hAnsi="Times New Roman" w:cs="Times New Roman"/>
                <w:b/>
                <w:bCs/>
              </w:rPr>
            </w:pPr>
            <w:r>
              <w:rPr>
                <w:rFonts w:ascii="Times New Roman" w:hAnsi="Times New Roman" w:cs="Times New Roman"/>
                <w:b/>
                <w:bCs/>
              </w:rPr>
              <w:t>Summa,</w:t>
            </w:r>
          </w:p>
          <w:p w:rsidR="000E65B0" w:rsidRPr="000E65B0" w:rsidRDefault="000E65B0" w:rsidP="000E65B0">
            <w:pPr>
              <w:pStyle w:val="Body"/>
              <w:jc w:val="center"/>
              <w:rPr>
                <w:rFonts w:ascii="Times New Roman" w:hAnsi="Times New Roman" w:cs="Times New Roman"/>
                <w:b/>
                <w:bCs/>
              </w:rPr>
            </w:pPr>
            <w:r w:rsidRPr="000E65B0">
              <w:rPr>
                <w:rFonts w:ascii="Times New Roman" w:hAnsi="Times New Roman" w:cs="Times New Roman"/>
                <w:b/>
                <w:bCs/>
              </w:rPr>
              <w:t xml:space="preserve"> </w:t>
            </w:r>
            <w:proofErr w:type="spellStart"/>
            <w:r w:rsidRPr="000E65B0">
              <w:rPr>
                <w:rFonts w:ascii="Times New Roman" w:hAnsi="Times New Roman" w:cs="Times New Roman"/>
                <w:b/>
                <w:bCs/>
                <w:i/>
              </w:rPr>
              <w:t>euro</w:t>
            </w:r>
            <w:proofErr w:type="spellEnd"/>
          </w:p>
        </w:tc>
      </w:tr>
      <w:tr w:rsidR="000E65B0" w:rsidRPr="000E65B0" w:rsidTr="00267F63">
        <w:trPr>
          <w:trHeight w:val="470"/>
          <w:jc w:val="center"/>
        </w:trPr>
        <w:tc>
          <w:tcPr>
            <w:tcW w:w="5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E65B0" w:rsidRPr="000E65B0" w:rsidRDefault="000E65B0" w:rsidP="000E65B0">
            <w:pPr>
              <w:pStyle w:val="Body"/>
              <w:jc w:val="center"/>
              <w:rPr>
                <w:rFonts w:ascii="Times New Roman" w:hAnsi="Times New Roman" w:cs="Times New Roman"/>
                <w:b/>
                <w:bCs/>
              </w:rPr>
            </w:pPr>
            <w:r w:rsidRPr="000E65B0">
              <w:rPr>
                <w:rFonts w:ascii="Times New Roman" w:hAnsi="Times New Roman" w:cs="Times New Roman"/>
                <w:b/>
                <w:bCs/>
              </w:rPr>
              <w:t>1.</w:t>
            </w:r>
          </w:p>
        </w:tc>
        <w:tc>
          <w:tcPr>
            <w:tcW w:w="32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E65B0" w:rsidRPr="000E65B0" w:rsidRDefault="000E65B0" w:rsidP="000E65B0">
            <w:pPr>
              <w:pStyle w:val="Body"/>
              <w:jc w:val="both"/>
              <w:rPr>
                <w:rFonts w:ascii="Times New Roman" w:hAnsi="Times New Roman" w:cs="Times New Roman"/>
                <w:b/>
                <w:bCs/>
              </w:rPr>
            </w:pPr>
            <w:r w:rsidRPr="000E65B0">
              <w:rPr>
                <w:rFonts w:ascii="Times New Roman" w:hAnsi="Times New Roman"/>
                <w:b/>
                <w:bCs/>
              </w:rPr>
              <w:t>Finansējums valsts pārvaldes uzdevumu īstenošanas ietvaros plānotajiem pasākumiem</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E65B0" w:rsidRPr="000E65B0" w:rsidRDefault="009F0459" w:rsidP="000E65B0">
            <w:pPr>
              <w:jc w:val="center"/>
              <w:rPr>
                <w:b/>
                <w:lang w:val="lv-LV"/>
              </w:rPr>
            </w:pPr>
            <w:r>
              <w:rPr>
                <w:b/>
                <w:lang w:val="lv-LV"/>
              </w:rPr>
              <w:t>18 342,5</w:t>
            </w:r>
            <w:r w:rsidR="000E65B0" w:rsidRPr="000E65B0">
              <w:rPr>
                <w:b/>
                <w:lang w:val="lv-LV"/>
              </w:rPr>
              <w:t>0</w:t>
            </w:r>
          </w:p>
        </w:tc>
      </w:tr>
      <w:tr w:rsidR="000E65B0" w:rsidRPr="000E65B0" w:rsidTr="00267F63">
        <w:trPr>
          <w:trHeight w:val="1090"/>
          <w:jc w:val="center"/>
        </w:trPr>
        <w:tc>
          <w:tcPr>
            <w:tcW w:w="5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E65B0" w:rsidRPr="000E65B0" w:rsidRDefault="000E65B0" w:rsidP="000E65B0">
            <w:pPr>
              <w:pStyle w:val="Body"/>
              <w:jc w:val="center"/>
              <w:rPr>
                <w:rFonts w:ascii="Times New Roman" w:hAnsi="Times New Roman" w:cs="Times New Roman"/>
              </w:rPr>
            </w:pPr>
            <w:r w:rsidRPr="000E65B0">
              <w:rPr>
                <w:rFonts w:ascii="Times New Roman" w:hAnsi="Times New Roman" w:cs="Times New Roman"/>
                <w:b/>
                <w:bCs/>
              </w:rPr>
              <w:t>1.1.</w:t>
            </w:r>
          </w:p>
        </w:tc>
        <w:tc>
          <w:tcPr>
            <w:tcW w:w="32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E65B0" w:rsidRPr="009F0459" w:rsidRDefault="009F0459" w:rsidP="000E65B0">
            <w:pPr>
              <w:pStyle w:val="Body"/>
              <w:jc w:val="both"/>
              <w:rPr>
                <w:rFonts w:ascii="Times New Roman" w:hAnsi="Times New Roman" w:cs="Times New Roman"/>
                <w:b/>
              </w:rPr>
            </w:pPr>
            <w:r w:rsidRPr="009F0459">
              <w:rPr>
                <w:rFonts w:ascii="Times New Roman" w:hAnsi="Times New Roman" w:cs="Times New Roman"/>
                <w:b/>
              </w:rPr>
              <w:t>Latvijas džeza mūzikas nozares institūciju un speciālistu izglītojošie, informatīvie pasākumi, t.sk. meistarklases, konsultācijas un profesionālās apmācības programmas, un starptautiskās sadarbības veidošana</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E65B0" w:rsidRPr="000E65B0" w:rsidRDefault="009F0459" w:rsidP="0061148A">
            <w:pPr>
              <w:jc w:val="center"/>
              <w:rPr>
                <w:b/>
                <w:lang w:val="lv-LV"/>
              </w:rPr>
            </w:pPr>
            <w:r>
              <w:rPr>
                <w:b/>
                <w:lang w:val="lv-LV"/>
              </w:rPr>
              <w:t>14 892,5</w:t>
            </w:r>
            <w:r w:rsidR="000E65B0" w:rsidRPr="000E65B0">
              <w:rPr>
                <w:b/>
                <w:lang w:val="lv-LV"/>
              </w:rPr>
              <w:t>0</w:t>
            </w:r>
          </w:p>
        </w:tc>
      </w:tr>
      <w:tr w:rsidR="000E65B0" w:rsidRPr="000E65B0" w:rsidTr="00267F63">
        <w:trPr>
          <w:trHeight w:val="612"/>
          <w:jc w:val="center"/>
        </w:trPr>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0E65B0" w:rsidP="000E65B0">
            <w:pPr>
              <w:jc w:val="center"/>
              <w:rPr>
                <w:lang w:val="lv-LV"/>
              </w:rPr>
            </w:pPr>
            <w:r w:rsidRPr="000E65B0">
              <w:rPr>
                <w:lang w:val="lv-LV"/>
              </w:rPr>
              <w:t>1.1.1.</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9F0459" w:rsidP="000E65B0">
            <w:pPr>
              <w:pStyle w:val="Body"/>
              <w:jc w:val="both"/>
              <w:rPr>
                <w:rFonts w:ascii="Times New Roman" w:hAnsi="Times New Roman" w:cs="Times New Roman"/>
              </w:rPr>
            </w:pPr>
            <w:r w:rsidRPr="009F0459">
              <w:rPr>
                <w:rFonts w:ascii="Times New Roman" w:hAnsi="Times New Roman" w:cs="Times New Roman"/>
              </w:rPr>
              <w:t>Tehnis</w:t>
            </w:r>
            <w:r w:rsidR="00DB447B">
              <w:rPr>
                <w:rFonts w:ascii="Times New Roman" w:hAnsi="Times New Roman" w:cs="Times New Roman"/>
              </w:rPr>
              <w:t>kā</w:t>
            </w:r>
            <w:r w:rsidRPr="009F0459">
              <w:rPr>
                <w:rFonts w:ascii="Times New Roman" w:hAnsi="Times New Roman" w:cs="Times New Roman"/>
              </w:rPr>
              <w:t xml:space="preserve"> nodrošinājum</w:t>
            </w:r>
            <w:r w:rsidR="00DB447B">
              <w:rPr>
                <w:rFonts w:ascii="Times New Roman" w:hAnsi="Times New Roman" w:cs="Times New Roman"/>
              </w:rPr>
              <w:t>a izdevumi</w:t>
            </w:r>
            <w:r w:rsidRPr="009F0459">
              <w:rPr>
                <w:rFonts w:ascii="Times New Roman" w:hAnsi="Times New Roman" w:cs="Times New Roman"/>
              </w:rPr>
              <w:t xml:space="preserve"> (skaņas un gaismas aparatūras īre, skatuves iekārtas, mūzikas instrumentu īre un skaņošana)</w:t>
            </w:r>
          </w:p>
        </w:tc>
        <w:tc>
          <w:tcPr>
            <w:tcW w:w="11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E65B0" w:rsidRPr="000E65B0" w:rsidRDefault="009F0459" w:rsidP="000E65B0">
            <w:pPr>
              <w:pStyle w:val="Body"/>
              <w:jc w:val="center"/>
              <w:rPr>
                <w:rFonts w:ascii="Times New Roman" w:hAnsi="Times New Roman" w:cs="Times New Roman"/>
              </w:rPr>
            </w:pPr>
            <w:r>
              <w:rPr>
                <w:rFonts w:ascii="Times New Roman" w:hAnsi="Times New Roman" w:cs="Times New Roman"/>
              </w:rPr>
              <w:t>6</w:t>
            </w:r>
            <w:r w:rsidR="000E65B0" w:rsidRPr="000E65B0">
              <w:rPr>
                <w:rFonts w:ascii="Times New Roman" w:hAnsi="Times New Roman" w:cs="Times New Roman"/>
              </w:rPr>
              <w:t> 000,00</w:t>
            </w:r>
          </w:p>
        </w:tc>
      </w:tr>
      <w:tr w:rsidR="000E65B0" w:rsidRPr="000E65B0" w:rsidTr="00267F63">
        <w:trPr>
          <w:trHeight w:val="229"/>
          <w:jc w:val="center"/>
        </w:trPr>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0E65B0" w:rsidP="000E65B0">
            <w:pPr>
              <w:jc w:val="center"/>
              <w:rPr>
                <w:lang w:val="lv-LV"/>
              </w:rPr>
            </w:pPr>
            <w:r w:rsidRPr="000E65B0">
              <w:rPr>
                <w:lang w:val="lv-LV"/>
              </w:rPr>
              <w:t>1.1.2.</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9F0459" w:rsidP="000E65B0">
            <w:pPr>
              <w:pStyle w:val="Body"/>
              <w:jc w:val="both"/>
              <w:rPr>
                <w:rFonts w:ascii="Times New Roman" w:hAnsi="Times New Roman" w:cs="Times New Roman"/>
              </w:rPr>
            </w:pPr>
            <w:r w:rsidRPr="009F0459">
              <w:rPr>
                <w:rFonts w:ascii="Times New Roman" w:hAnsi="Times New Roman" w:cs="Times New Roman"/>
              </w:rPr>
              <w:t>Transporta izdevumi (avio biļetes, degviela, transporta noma)</w:t>
            </w:r>
          </w:p>
        </w:tc>
        <w:tc>
          <w:tcPr>
            <w:tcW w:w="11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E65B0" w:rsidRPr="000E65B0" w:rsidRDefault="009F0459" w:rsidP="000E65B0">
            <w:pPr>
              <w:pStyle w:val="Body"/>
              <w:jc w:val="center"/>
              <w:rPr>
                <w:rFonts w:ascii="Times New Roman" w:hAnsi="Times New Roman" w:cs="Times New Roman"/>
              </w:rPr>
            </w:pPr>
            <w:r>
              <w:rPr>
                <w:rFonts w:ascii="Times New Roman" w:hAnsi="Times New Roman" w:cs="Times New Roman"/>
              </w:rPr>
              <w:t>1 542,5</w:t>
            </w:r>
            <w:r w:rsidR="000E65B0" w:rsidRPr="000E65B0">
              <w:rPr>
                <w:rFonts w:ascii="Times New Roman" w:hAnsi="Times New Roman" w:cs="Times New Roman"/>
              </w:rPr>
              <w:t>0</w:t>
            </w:r>
          </w:p>
        </w:tc>
      </w:tr>
      <w:tr w:rsidR="000E65B0" w:rsidRPr="000E65B0" w:rsidTr="00267F63">
        <w:trPr>
          <w:trHeight w:val="505"/>
          <w:jc w:val="center"/>
        </w:trPr>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0E65B0" w:rsidP="000E65B0">
            <w:pPr>
              <w:jc w:val="center"/>
              <w:rPr>
                <w:lang w:val="lv-LV"/>
              </w:rPr>
            </w:pPr>
            <w:r w:rsidRPr="000E65B0">
              <w:rPr>
                <w:lang w:val="lv-LV"/>
              </w:rPr>
              <w:t>1.1.3.</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9F0459" w:rsidP="000E65B0">
            <w:pPr>
              <w:pStyle w:val="Body"/>
              <w:jc w:val="both"/>
              <w:rPr>
                <w:rFonts w:ascii="Times New Roman" w:hAnsi="Times New Roman" w:cs="Times New Roman"/>
              </w:rPr>
            </w:pPr>
            <w:r w:rsidRPr="009F0459">
              <w:rPr>
                <w:rFonts w:ascii="Times New Roman" w:hAnsi="Times New Roman" w:cs="Times New Roman"/>
              </w:rPr>
              <w:t>Plānoto pasākumu telpu īre</w:t>
            </w:r>
            <w:r w:rsidR="00DB447B">
              <w:rPr>
                <w:rFonts w:ascii="Times New Roman" w:hAnsi="Times New Roman" w:cs="Times New Roman"/>
              </w:rPr>
              <w:t>s izdevumi</w:t>
            </w:r>
            <w:r w:rsidR="00267F63">
              <w:rPr>
                <w:rFonts w:ascii="Times New Roman" w:hAnsi="Times New Roman" w:cs="Times New Roman"/>
              </w:rPr>
              <w:t xml:space="preserve"> (Latvijas Radio, </w:t>
            </w:r>
            <w:proofErr w:type="spellStart"/>
            <w:r w:rsidR="00267F63">
              <w:rPr>
                <w:rFonts w:ascii="Times New Roman" w:hAnsi="Times New Roman" w:cs="Times New Roman"/>
              </w:rPr>
              <w:t>Splendi</w:t>
            </w:r>
            <w:r>
              <w:rPr>
                <w:rFonts w:ascii="Times New Roman" w:hAnsi="Times New Roman" w:cs="Times New Roman"/>
              </w:rPr>
              <w:t>d</w:t>
            </w:r>
            <w:proofErr w:type="spellEnd"/>
            <w:r>
              <w:rPr>
                <w:rFonts w:ascii="Times New Roman" w:hAnsi="Times New Roman" w:cs="Times New Roman"/>
              </w:rPr>
              <w:t xml:space="preserve"> </w:t>
            </w:r>
            <w:proofErr w:type="spellStart"/>
            <w:r>
              <w:rPr>
                <w:rFonts w:ascii="Times New Roman" w:hAnsi="Times New Roman" w:cs="Times New Roman"/>
              </w:rPr>
              <w:t>Palace</w:t>
            </w:r>
            <w:proofErr w:type="spellEnd"/>
            <w:r>
              <w:rPr>
                <w:rFonts w:ascii="Times New Roman" w:hAnsi="Times New Roman" w:cs="Times New Roman"/>
              </w:rPr>
              <w:t>, Rīgas Doma dārzs u.c.)</w:t>
            </w:r>
          </w:p>
        </w:tc>
        <w:tc>
          <w:tcPr>
            <w:tcW w:w="11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E65B0" w:rsidRPr="000E65B0" w:rsidRDefault="00DB447B" w:rsidP="000E65B0">
            <w:pPr>
              <w:pStyle w:val="Body"/>
              <w:jc w:val="center"/>
              <w:rPr>
                <w:rFonts w:ascii="Times New Roman" w:hAnsi="Times New Roman" w:cs="Times New Roman"/>
              </w:rPr>
            </w:pPr>
            <w:r>
              <w:rPr>
                <w:rFonts w:ascii="Times New Roman" w:hAnsi="Times New Roman" w:cs="Times New Roman"/>
              </w:rPr>
              <w:t>4</w:t>
            </w:r>
            <w:r w:rsidR="009319A5">
              <w:rPr>
                <w:rFonts w:ascii="Times New Roman" w:hAnsi="Times New Roman" w:cs="Times New Roman"/>
              </w:rPr>
              <w:t xml:space="preserve"> 5</w:t>
            </w:r>
            <w:r w:rsidR="000E65B0" w:rsidRPr="000E65B0">
              <w:rPr>
                <w:rFonts w:ascii="Times New Roman" w:hAnsi="Times New Roman" w:cs="Times New Roman"/>
              </w:rPr>
              <w:t>00,00</w:t>
            </w:r>
          </w:p>
        </w:tc>
      </w:tr>
      <w:tr w:rsidR="009319A5" w:rsidRPr="000E65B0" w:rsidTr="00267F63">
        <w:trPr>
          <w:trHeight w:val="282"/>
          <w:jc w:val="center"/>
        </w:trPr>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19A5" w:rsidRPr="000E65B0" w:rsidRDefault="009319A5" w:rsidP="000E65B0">
            <w:pPr>
              <w:jc w:val="center"/>
              <w:rPr>
                <w:lang w:val="lv-LV"/>
              </w:rPr>
            </w:pPr>
            <w:r>
              <w:rPr>
                <w:lang w:val="lv-LV"/>
              </w:rPr>
              <w:t>1.1.4.</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19A5" w:rsidRPr="009F0459" w:rsidRDefault="009319A5" w:rsidP="000E65B0">
            <w:pPr>
              <w:pStyle w:val="Body"/>
              <w:jc w:val="both"/>
              <w:rPr>
                <w:rFonts w:ascii="Times New Roman" w:hAnsi="Times New Roman" w:cs="Times New Roman"/>
              </w:rPr>
            </w:pPr>
            <w:r>
              <w:rPr>
                <w:rFonts w:ascii="Times New Roman" w:hAnsi="Times New Roman" w:cs="Times New Roman"/>
              </w:rPr>
              <w:t>Dalība starptautiskos projektos ārpus Latvijas (</w:t>
            </w:r>
            <w:proofErr w:type="spellStart"/>
            <w:r w:rsidR="00C43AC7" w:rsidRPr="00C43AC7">
              <w:rPr>
                <w:rFonts w:ascii="Times New Roman" w:hAnsi="Times New Roman" w:cs="Times New Roman"/>
                <w:i/>
              </w:rPr>
              <w:t>Jazzahead</w:t>
            </w:r>
            <w:proofErr w:type="spellEnd"/>
            <w:r w:rsidR="00C43AC7" w:rsidRPr="00C43AC7">
              <w:rPr>
                <w:rFonts w:ascii="Times New Roman" w:hAnsi="Times New Roman" w:cs="Times New Roman"/>
                <w:i/>
              </w:rPr>
              <w:t xml:space="preserve">, APAP, </w:t>
            </w:r>
            <w:proofErr w:type="spellStart"/>
            <w:r w:rsidR="00C43AC7" w:rsidRPr="00C43AC7">
              <w:rPr>
                <w:rFonts w:ascii="Times New Roman" w:hAnsi="Times New Roman" w:cs="Times New Roman"/>
                <w:i/>
              </w:rPr>
              <w:t>Europe</w:t>
            </w:r>
            <w:proofErr w:type="spellEnd"/>
            <w:r w:rsidR="00C43AC7" w:rsidRPr="00C43AC7">
              <w:rPr>
                <w:rFonts w:ascii="Times New Roman" w:hAnsi="Times New Roman" w:cs="Times New Roman"/>
                <w:i/>
              </w:rPr>
              <w:t xml:space="preserve"> </w:t>
            </w:r>
            <w:proofErr w:type="spellStart"/>
            <w:r w:rsidR="00C43AC7" w:rsidRPr="00C43AC7">
              <w:rPr>
                <w:rFonts w:ascii="Times New Roman" w:hAnsi="Times New Roman" w:cs="Times New Roman"/>
                <w:i/>
              </w:rPr>
              <w:t>Jazz</w:t>
            </w:r>
            <w:proofErr w:type="spellEnd"/>
            <w:r w:rsidR="00C43AC7" w:rsidRPr="00C43AC7">
              <w:rPr>
                <w:rFonts w:ascii="Times New Roman" w:hAnsi="Times New Roman" w:cs="Times New Roman"/>
                <w:i/>
              </w:rPr>
              <w:t xml:space="preserve"> </w:t>
            </w:r>
            <w:proofErr w:type="spellStart"/>
            <w:r w:rsidR="00C43AC7" w:rsidRPr="00C43AC7">
              <w:rPr>
                <w:rFonts w:ascii="Times New Roman" w:hAnsi="Times New Roman" w:cs="Times New Roman"/>
                <w:i/>
              </w:rPr>
              <w:t>Network</w:t>
            </w:r>
            <w:proofErr w:type="spellEnd"/>
            <w:r>
              <w:rPr>
                <w:rFonts w:ascii="Times New Roman" w:hAnsi="Times New Roman" w:cs="Times New Roman"/>
              </w:rPr>
              <w:t>)</w:t>
            </w:r>
          </w:p>
        </w:tc>
        <w:tc>
          <w:tcPr>
            <w:tcW w:w="11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9319A5" w:rsidRPr="000E65B0" w:rsidRDefault="009319A5" w:rsidP="000E65B0">
            <w:pPr>
              <w:pStyle w:val="Body"/>
              <w:jc w:val="center"/>
              <w:rPr>
                <w:rFonts w:ascii="Times New Roman" w:hAnsi="Times New Roman" w:cs="Times New Roman"/>
              </w:rPr>
            </w:pPr>
            <w:r>
              <w:rPr>
                <w:rFonts w:ascii="Times New Roman" w:hAnsi="Times New Roman" w:cs="Times New Roman"/>
              </w:rPr>
              <w:t>2 850,00</w:t>
            </w:r>
          </w:p>
        </w:tc>
      </w:tr>
      <w:tr w:rsidR="000E65B0" w:rsidRPr="000E65B0" w:rsidTr="00267F63">
        <w:trPr>
          <w:trHeight w:val="328"/>
          <w:jc w:val="center"/>
        </w:trPr>
        <w:tc>
          <w:tcPr>
            <w:tcW w:w="5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E65B0" w:rsidRPr="000E65B0" w:rsidRDefault="000E65B0" w:rsidP="000E65B0">
            <w:pPr>
              <w:pStyle w:val="Body"/>
              <w:jc w:val="center"/>
              <w:rPr>
                <w:rFonts w:ascii="Times New Roman" w:hAnsi="Times New Roman" w:cs="Times New Roman"/>
              </w:rPr>
            </w:pPr>
            <w:r w:rsidRPr="000E65B0">
              <w:rPr>
                <w:rFonts w:ascii="Times New Roman" w:hAnsi="Times New Roman" w:cs="Times New Roman"/>
                <w:b/>
                <w:bCs/>
              </w:rPr>
              <w:t>1.2.</w:t>
            </w:r>
          </w:p>
        </w:tc>
        <w:tc>
          <w:tcPr>
            <w:tcW w:w="32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E65B0" w:rsidRPr="009319A5" w:rsidRDefault="009319A5" w:rsidP="000E65B0">
            <w:pPr>
              <w:pStyle w:val="Body"/>
              <w:jc w:val="both"/>
              <w:rPr>
                <w:rFonts w:ascii="Times New Roman" w:hAnsi="Times New Roman" w:cs="Times New Roman"/>
                <w:b/>
              </w:rPr>
            </w:pPr>
            <w:r w:rsidRPr="009319A5">
              <w:rPr>
                <w:rFonts w:ascii="Times New Roman" w:hAnsi="Times New Roman" w:cs="Times New Roman"/>
                <w:b/>
              </w:rPr>
              <w:t>Informatīvo materiālu veidošana</w:t>
            </w:r>
            <w:r w:rsidR="00267F63">
              <w:rPr>
                <w:rFonts w:ascii="Times New Roman" w:hAnsi="Times New Roman" w:cs="Times New Roman"/>
                <w:b/>
              </w:rPr>
              <w:t>s</w:t>
            </w:r>
            <w:r w:rsidRPr="009319A5">
              <w:rPr>
                <w:rFonts w:ascii="Times New Roman" w:hAnsi="Times New Roman" w:cs="Times New Roman"/>
                <w:b/>
              </w:rPr>
              <w:t xml:space="preserve"> un izplatīšanas izdevumi</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E65B0" w:rsidRPr="000E65B0" w:rsidRDefault="009319A5" w:rsidP="000E65B0">
            <w:pPr>
              <w:jc w:val="center"/>
              <w:rPr>
                <w:b/>
                <w:lang w:val="lv-LV"/>
              </w:rPr>
            </w:pPr>
            <w:r>
              <w:rPr>
                <w:b/>
                <w:lang w:val="lv-LV"/>
              </w:rPr>
              <w:t>1 300</w:t>
            </w:r>
            <w:r w:rsidR="000E65B0" w:rsidRPr="000E65B0">
              <w:rPr>
                <w:b/>
                <w:lang w:val="lv-LV"/>
              </w:rPr>
              <w:t>,00</w:t>
            </w:r>
          </w:p>
        </w:tc>
      </w:tr>
      <w:tr w:rsidR="000E65B0" w:rsidRPr="000E65B0" w:rsidTr="00267F63">
        <w:trPr>
          <w:trHeight w:val="413"/>
          <w:jc w:val="center"/>
        </w:trPr>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0E65B0" w:rsidP="000E65B0">
            <w:pPr>
              <w:jc w:val="center"/>
              <w:rPr>
                <w:lang w:val="lv-LV"/>
              </w:rPr>
            </w:pPr>
            <w:r w:rsidRPr="000E65B0">
              <w:rPr>
                <w:lang w:val="lv-LV"/>
              </w:rPr>
              <w:t>1.2.1.</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9319A5" w:rsidP="00DB447B">
            <w:pPr>
              <w:pStyle w:val="Body"/>
              <w:jc w:val="both"/>
              <w:rPr>
                <w:rFonts w:ascii="Times New Roman" w:hAnsi="Times New Roman" w:cs="Times New Roman"/>
              </w:rPr>
            </w:pPr>
            <w:r w:rsidRPr="009319A5">
              <w:rPr>
                <w:rFonts w:ascii="Times New Roman" w:hAnsi="Times New Roman" w:cs="Times New Roman"/>
              </w:rPr>
              <w:t>Informatīvo materiālu veidošanas</w:t>
            </w:r>
            <w:r w:rsidR="00DB447B">
              <w:rPr>
                <w:rFonts w:ascii="Times New Roman" w:hAnsi="Times New Roman" w:cs="Times New Roman"/>
              </w:rPr>
              <w:t xml:space="preserve"> izdevumi</w:t>
            </w:r>
            <w:r>
              <w:rPr>
                <w:rFonts w:ascii="Times New Roman" w:hAnsi="Times New Roman" w:cs="Times New Roman"/>
              </w:rPr>
              <w:t xml:space="preserve"> </w:t>
            </w:r>
          </w:p>
        </w:tc>
        <w:tc>
          <w:tcPr>
            <w:tcW w:w="11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9319A5" w:rsidP="000E65B0">
            <w:pPr>
              <w:pStyle w:val="Body"/>
              <w:jc w:val="center"/>
              <w:rPr>
                <w:rFonts w:ascii="Times New Roman" w:hAnsi="Times New Roman" w:cs="Times New Roman"/>
              </w:rPr>
            </w:pPr>
            <w:r>
              <w:rPr>
                <w:rFonts w:ascii="Times New Roman" w:hAnsi="Times New Roman" w:cs="Times New Roman"/>
              </w:rPr>
              <w:t>640</w:t>
            </w:r>
            <w:r w:rsidR="000E65B0" w:rsidRPr="000E65B0">
              <w:rPr>
                <w:rFonts w:ascii="Times New Roman" w:hAnsi="Times New Roman" w:cs="Times New Roman"/>
              </w:rPr>
              <w:t>,00</w:t>
            </w:r>
          </w:p>
        </w:tc>
      </w:tr>
      <w:tr w:rsidR="000E65B0" w:rsidRPr="000E65B0" w:rsidTr="00267F63">
        <w:trPr>
          <w:trHeight w:val="383"/>
          <w:jc w:val="center"/>
        </w:trPr>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0E65B0" w:rsidP="000E65B0">
            <w:pPr>
              <w:jc w:val="center"/>
              <w:rPr>
                <w:lang w:val="lv-LV"/>
              </w:rPr>
            </w:pPr>
            <w:r w:rsidRPr="000E65B0">
              <w:rPr>
                <w:lang w:val="lv-LV"/>
              </w:rPr>
              <w:t>1.2.2.</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9319A5" w:rsidP="00DB447B">
            <w:pPr>
              <w:pStyle w:val="Body"/>
              <w:jc w:val="both"/>
              <w:rPr>
                <w:rFonts w:ascii="Times New Roman" w:hAnsi="Times New Roman" w:cs="Times New Roman"/>
              </w:rPr>
            </w:pPr>
            <w:r w:rsidRPr="009319A5">
              <w:rPr>
                <w:rFonts w:ascii="Times New Roman" w:hAnsi="Times New Roman" w:cs="Times New Roman"/>
              </w:rPr>
              <w:t xml:space="preserve">Informatīvo materiālu izplatīšanas </w:t>
            </w:r>
            <w:r w:rsidR="00DB447B">
              <w:rPr>
                <w:rFonts w:ascii="Times New Roman" w:hAnsi="Times New Roman" w:cs="Times New Roman"/>
              </w:rPr>
              <w:t xml:space="preserve">izdevumi </w:t>
            </w:r>
            <w:r>
              <w:rPr>
                <w:rFonts w:ascii="Times New Roman" w:hAnsi="Times New Roman" w:cs="Times New Roman"/>
              </w:rPr>
              <w:t>(vides reklāma, audio džingli, interneta mediji)</w:t>
            </w:r>
          </w:p>
        </w:tc>
        <w:tc>
          <w:tcPr>
            <w:tcW w:w="11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9319A5" w:rsidP="000E65B0">
            <w:pPr>
              <w:pStyle w:val="Body"/>
              <w:jc w:val="center"/>
              <w:rPr>
                <w:rFonts w:ascii="Times New Roman" w:hAnsi="Times New Roman" w:cs="Times New Roman"/>
              </w:rPr>
            </w:pPr>
            <w:r>
              <w:rPr>
                <w:rFonts w:ascii="Times New Roman" w:hAnsi="Times New Roman" w:cs="Times New Roman"/>
              </w:rPr>
              <w:t>360</w:t>
            </w:r>
            <w:r w:rsidR="000E65B0" w:rsidRPr="000E65B0">
              <w:rPr>
                <w:rFonts w:ascii="Times New Roman" w:hAnsi="Times New Roman" w:cs="Times New Roman"/>
              </w:rPr>
              <w:t>,00</w:t>
            </w:r>
          </w:p>
        </w:tc>
      </w:tr>
      <w:tr w:rsidR="000E65B0" w:rsidRPr="000E65B0" w:rsidTr="00267F63">
        <w:trPr>
          <w:trHeight w:val="282"/>
          <w:jc w:val="center"/>
        </w:trPr>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0E65B0" w:rsidP="000E65B0">
            <w:pPr>
              <w:jc w:val="center"/>
              <w:rPr>
                <w:lang w:val="lv-LV"/>
              </w:rPr>
            </w:pPr>
            <w:r w:rsidRPr="000E65B0">
              <w:rPr>
                <w:lang w:val="lv-LV"/>
              </w:rPr>
              <w:t>1.2.3.</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61148A" w:rsidRDefault="00C43AC7" w:rsidP="00E5037D">
            <w:pPr>
              <w:jc w:val="both"/>
              <w:rPr>
                <w:lang w:val="lv-LV"/>
              </w:rPr>
            </w:pPr>
            <w:r w:rsidRPr="00C43AC7">
              <w:rPr>
                <w:lang w:val="lv-LV"/>
              </w:rPr>
              <w:t>Mājas lapas aktualizēšanas izdevumi (</w:t>
            </w:r>
            <w:hyperlink r:id="rId8" w:history="1">
              <w:r w:rsidR="0075165C" w:rsidRPr="0075165C">
                <w:rPr>
                  <w:rStyle w:val="Hipersaite"/>
                  <w:lang w:val="lv-LV"/>
                </w:rPr>
                <w:t>www.rigasritmi.lv</w:t>
              </w:r>
            </w:hyperlink>
            <w:r w:rsidR="0075165C" w:rsidRPr="0075165C">
              <w:rPr>
                <w:lang w:val="lv-LV"/>
              </w:rPr>
              <w:t xml:space="preserve">, </w:t>
            </w:r>
            <w:hyperlink r:id="rId9" w:history="1">
              <w:r w:rsidR="0075165C" w:rsidRPr="0075165C">
                <w:rPr>
                  <w:rStyle w:val="Hipersaite"/>
                  <w:lang w:val="lv-LV"/>
                </w:rPr>
                <w:t>www.rigajazz.lv</w:t>
              </w:r>
            </w:hyperlink>
            <w:r w:rsidR="0075165C" w:rsidRPr="0075165C">
              <w:rPr>
                <w:lang w:val="lv-LV"/>
              </w:rPr>
              <w:t xml:space="preserve">, </w:t>
            </w:r>
            <w:hyperlink r:id="rId10" w:history="1">
              <w:r w:rsidR="0075165C" w:rsidRPr="0075165C">
                <w:rPr>
                  <w:rStyle w:val="Hipersaite"/>
                  <w:lang w:val="lv-LV"/>
                </w:rPr>
                <w:t>www.mmc.lv</w:t>
              </w:r>
            </w:hyperlink>
            <w:r w:rsidR="0075165C" w:rsidRPr="0075165C">
              <w:rPr>
                <w:lang w:val="lv-LV"/>
              </w:rPr>
              <w:t>)</w:t>
            </w:r>
          </w:p>
        </w:tc>
        <w:tc>
          <w:tcPr>
            <w:tcW w:w="11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9319A5" w:rsidP="000E65B0">
            <w:pPr>
              <w:pStyle w:val="Body"/>
              <w:jc w:val="center"/>
              <w:rPr>
                <w:rFonts w:ascii="Times New Roman" w:hAnsi="Times New Roman" w:cs="Times New Roman"/>
              </w:rPr>
            </w:pPr>
            <w:r>
              <w:rPr>
                <w:rFonts w:ascii="Times New Roman" w:hAnsi="Times New Roman" w:cs="Times New Roman"/>
              </w:rPr>
              <w:t>30</w:t>
            </w:r>
            <w:r w:rsidR="000E65B0" w:rsidRPr="000E65B0">
              <w:rPr>
                <w:rFonts w:ascii="Times New Roman" w:hAnsi="Times New Roman" w:cs="Times New Roman"/>
              </w:rPr>
              <w:t>0,00</w:t>
            </w:r>
          </w:p>
        </w:tc>
      </w:tr>
      <w:tr w:rsidR="000E65B0" w:rsidRPr="009319A5" w:rsidTr="00267F63">
        <w:trPr>
          <w:trHeight w:val="489"/>
          <w:jc w:val="center"/>
        </w:trPr>
        <w:tc>
          <w:tcPr>
            <w:tcW w:w="5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E65B0" w:rsidRPr="000E65B0" w:rsidRDefault="000E65B0" w:rsidP="000E65B0">
            <w:pPr>
              <w:pStyle w:val="Body"/>
              <w:jc w:val="center"/>
              <w:rPr>
                <w:rFonts w:ascii="Times New Roman" w:hAnsi="Times New Roman" w:cs="Times New Roman"/>
                <w:highlight w:val="yellow"/>
              </w:rPr>
            </w:pPr>
            <w:r w:rsidRPr="000E65B0">
              <w:rPr>
                <w:rFonts w:ascii="Times New Roman" w:hAnsi="Times New Roman" w:cs="Times New Roman"/>
                <w:b/>
                <w:bCs/>
              </w:rPr>
              <w:t>1.3.</w:t>
            </w:r>
          </w:p>
        </w:tc>
        <w:tc>
          <w:tcPr>
            <w:tcW w:w="32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E65B0" w:rsidRPr="000E65B0" w:rsidRDefault="009319A5" w:rsidP="000E65B0">
            <w:pPr>
              <w:pStyle w:val="Body"/>
              <w:jc w:val="both"/>
              <w:rPr>
                <w:rFonts w:ascii="Times New Roman" w:hAnsi="Times New Roman" w:cs="Times New Roman"/>
                <w:b/>
                <w:highlight w:val="yellow"/>
              </w:rPr>
            </w:pPr>
            <w:r w:rsidRPr="009319A5">
              <w:rPr>
                <w:rFonts w:ascii="Times New Roman" w:hAnsi="Times New Roman" w:cs="Times New Roman"/>
                <w:b/>
              </w:rPr>
              <w:t>Citi izdevumi, kas nepieciešami valsts pārvaldes uzdevumu īstenošanai</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E65B0" w:rsidRPr="000E65B0" w:rsidRDefault="00DB447B" w:rsidP="0061148A">
            <w:pPr>
              <w:jc w:val="center"/>
              <w:rPr>
                <w:b/>
                <w:lang w:val="lv-LV"/>
              </w:rPr>
            </w:pPr>
            <w:r>
              <w:rPr>
                <w:b/>
                <w:lang w:val="lv-LV"/>
              </w:rPr>
              <w:t>2 150,00</w:t>
            </w:r>
          </w:p>
        </w:tc>
      </w:tr>
      <w:tr w:rsidR="000E65B0" w:rsidRPr="009319A5" w:rsidTr="00267F63">
        <w:trPr>
          <w:trHeight w:val="494"/>
          <w:jc w:val="center"/>
        </w:trPr>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0E65B0" w:rsidP="000E65B0">
            <w:pPr>
              <w:jc w:val="center"/>
              <w:rPr>
                <w:highlight w:val="yellow"/>
                <w:lang w:val="lv-LV"/>
              </w:rPr>
            </w:pPr>
            <w:r w:rsidRPr="000E65B0">
              <w:rPr>
                <w:lang w:val="lv-LV"/>
              </w:rPr>
              <w:t>1.3.1.</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9319A5" w:rsidP="000E65B0">
            <w:pPr>
              <w:pStyle w:val="Body"/>
              <w:jc w:val="both"/>
              <w:rPr>
                <w:rFonts w:ascii="Times New Roman" w:hAnsi="Times New Roman" w:cs="Times New Roman"/>
                <w:highlight w:val="yellow"/>
              </w:rPr>
            </w:pPr>
            <w:r>
              <w:rPr>
                <w:rFonts w:ascii="Times New Roman" w:hAnsi="Times New Roman" w:cs="Times New Roman"/>
              </w:rPr>
              <w:t>Viesnīcas pakalpojum</w:t>
            </w:r>
            <w:r w:rsidR="00DB447B">
              <w:rPr>
                <w:rFonts w:ascii="Times New Roman" w:hAnsi="Times New Roman" w:cs="Times New Roman"/>
              </w:rPr>
              <w:t>u izdevumi</w:t>
            </w:r>
            <w:r>
              <w:rPr>
                <w:rFonts w:ascii="Times New Roman" w:hAnsi="Times New Roman" w:cs="Times New Roman"/>
              </w:rPr>
              <w:t xml:space="preserve"> ārvalstu viesiem</w:t>
            </w:r>
          </w:p>
        </w:tc>
        <w:tc>
          <w:tcPr>
            <w:tcW w:w="11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E65B0" w:rsidRPr="000E65B0" w:rsidRDefault="009319A5" w:rsidP="000E65B0">
            <w:pPr>
              <w:pStyle w:val="Body"/>
              <w:jc w:val="center"/>
              <w:rPr>
                <w:rFonts w:ascii="Times New Roman" w:hAnsi="Times New Roman" w:cs="Times New Roman"/>
              </w:rPr>
            </w:pPr>
            <w:r>
              <w:rPr>
                <w:rFonts w:ascii="Times New Roman" w:hAnsi="Times New Roman" w:cs="Times New Roman"/>
              </w:rPr>
              <w:t>2 150</w:t>
            </w:r>
            <w:r w:rsidR="000E65B0" w:rsidRPr="000E65B0">
              <w:rPr>
                <w:rFonts w:ascii="Times New Roman" w:hAnsi="Times New Roman" w:cs="Times New Roman"/>
              </w:rPr>
              <w:t>,00</w:t>
            </w:r>
          </w:p>
        </w:tc>
      </w:tr>
      <w:tr w:rsidR="000E65B0" w:rsidRPr="000E65B0" w:rsidTr="00267F63">
        <w:trPr>
          <w:trHeight w:val="290"/>
          <w:jc w:val="center"/>
        </w:trPr>
        <w:tc>
          <w:tcPr>
            <w:tcW w:w="58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E65B0" w:rsidRPr="000E65B0" w:rsidRDefault="000E65B0" w:rsidP="000E65B0">
            <w:pPr>
              <w:pStyle w:val="Body"/>
              <w:jc w:val="center"/>
              <w:rPr>
                <w:rFonts w:ascii="Times New Roman" w:hAnsi="Times New Roman" w:cs="Times New Roman"/>
              </w:rPr>
            </w:pPr>
            <w:r w:rsidRPr="000E65B0">
              <w:rPr>
                <w:rFonts w:ascii="Times New Roman" w:hAnsi="Times New Roman" w:cs="Times New Roman"/>
                <w:b/>
                <w:bCs/>
              </w:rPr>
              <w:t>2.</w:t>
            </w:r>
          </w:p>
        </w:tc>
        <w:tc>
          <w:tcPr>
            <w:tcW w:w="3225"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E65B0" w:rsidRPr="000E65B0" w:rsidRDefault="000E65B0" w:rsidP="00267F63">
            <w:pPr>
              <w:pStyle w:val="Body"/>
              <w:jc w:val="both"/>
              <w:rPr>
                <w:rFonts w:ascii="Times New Roman" w:hAnsi="Times New Roman" w:cs="Times New Roman"/>
                <w:highlight w:val="yellow"/>
              </w:rPr>
            </w:pPr>
            <w:r w:rsidRPr="000E65B0">
              <w:rPr>
                <w:rFonts w:ascii="Times New Roman" w:hAnsi="Times New Roman" w:cs="Times New Roman"/>
                <w:b/>
                <w:bCs/>
              </w:rPr>
              <w:t xml:space="preserve">Valsts pārvaldes uzdevumu īstenošanai nepieciešamās administratīvās izmaksas </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E65B0" w:rsidRPr="000E65B0" w:rsidRDefault="009319A5" w:rsidP="000E65B0">
            <w:pPr>
              <w:pStyle w:val="Body"/>
              <w:jc w:val="center"/>
              <w:rPr>
                <w:rFonts w:ascii="Times New Roman" w:hAnsi="Times New Roman" w:cs="Times New Roman"/>
                <w:b/>
              </w:rPr>
            </w:pPr>
            <w:r>
              <w:rPr>
                <w:rFonts w:ascii="Times New Roman" w:hAnsi="Times New Roman" w:cs="Times New Roman"/>
                <w:b/>
              </w:rPr>
              <w:t>1 657</w:t>
            </w:r>
            <w:r w:rsidR="000E65B0" w:rsidRPr="000E65B0">
              <w:rPr>
                <w:rFonts w:ascii="Times New Roman" w:hAnsi="Times New Roman" w:cs="Times New Roman"/>
                <w:b/>
              </w:rPr>
              <w:t>,</w:t>
            </w:r>
            <w:r w:rsidR="00DB447B">
              <w:rPr>
                <w:rFonts w:ascii="Times New Roman" w:hAnsi="Times New Roman" w:cs="Times New Roman"/>
                <w:b/>
              </w:rPr>
              <w:t>5</w:t>
            </w:r>
            <w:r w:rsidR="000E65B0" w:rsidRPr="000E65B0">
              <w:rPr>
                <w:rFonts w:ascii="Times New Roman" w:hAnsi="Times New Roman" w:cs="Times New Roman"/>
                <w:b/>
              </w:rPr>
              <w:t>0</w:t>
            </w:r>
          </w:p>
        </w:tc>
      </w:tr>
      <w:tr w:rsidR="000E65B0" w:rsidRPr="000E65B0" w:rsidTr="00267F63">
        <w:trPr>
          <w:trHeight w:val="282"/>
          <w:jc w:val="center"/>
        </w:trPr>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Del="00A85BFE" w:rsidRDefault="000E65B0" w:rsidP="000E65B0">
            <w:pPr>
              <w:pStyle w:val="Body"/>
              <w:jc w:val="center"/>
              <w:rPr>
                <w:rFonts w:ascii="Times New Roman" w:hAnsi="Times New Roman" w:cs="Times New Roman"/>
                <w:bCs/>
              </w:rPr>
            </w:pPr>
            <w:r w:rsidRPr="000E65B0">
              <w:rPr>
                <w:rFonts w:ascii="Times New Roman" w:hAnsi="Times New Roman" w:cs="Times New Roman"/>
                <w:bCs/>
              </w:rPr>
              <w:t>2.1.</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0E65B0" w:rsidP="000E65B0">
            <w:pPr>
              <w:pStyle w:val="Body"/>
              <w:jc w:val="both"/>
              <w:rPr>
                <w:rFonts w:ascii="Times New Roman" w:hAnsi="Times New Roman" w:cs="Times New Roman"/>
                <w:bCs/>
              </w:rPr>
            </w:pPr>
            <w:r w:rsidRPr="000E65B0">
              <w:rPr>
                <w:rFonts w:ascii="Times New Roman" w:hAnsi="Times New Roman" w:cs="Times New Roman"/>
              </w:rPr>
              <w:t>Valsts pārvaldes uzdevumu vadība un koordinēšana (atlīdzība)</w:t>
            </w:r>
          </w:p>
        </w:tc>
        <w:tc>
          <w:tcPr>
            <w:tcW w:w="11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E65B0" w:rsidRPr="000E65B0" w:rsidRDefault="009319A5" w:rsidP="000E65B0">
            <w:pPr>
              <w:pStyle w:val="Body"/>
              <w:jc w:val="center"/>
              <w:rPr>
                <w:rFonts w:ascii="Times New Roman" w:hAnsi="Times New Roman" w:cs="Times New Roman"/>
              </w:rPr>
            </w:pPr>
            <w:r>
              <w:rPr>
                <w:rFonts w:ascii="Times New Roman" w:hAnsi="Times New Roman" w:cs="Times New Roman"/>
              </w:rPr>
              <w:t>750</w:t>
            </w:r>
            <w:r w:rsidR="000E65B0" w:rsidRPr="000E65B0">
              <w:rPr>
                <w:rFonts w:ascii="Times New Roman" w:hAnsi="Times New Roman" w:cs="Times New Roman"/>
              </w:rPr>
              <w:t>,00</w:t>
            </w:r>
          </w:p>
        </w:tc>
      </w:tr>
      <w:tr w:rsidR="000E65B0" w:rsidRPr="000E65B0" w:rsidTr="00267F63">
        <w:trPr>
          <w:trHeight w:val="435"/>
          <w:jc w:val="center"/>
        </w:trPr>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0E65B0" w:rsidP="000E65B0">
            <w:pPr>
              <w:pStyle w:val="Body"/>
              <w:jc w:val="center"/>
              <w:rPr>
                <w:rFonts w:ascii="Times New Roman" w:hAnsi="Times New Roman" w:cs="Times New Roman"/>
                <w:bCs/>
              </w:rPr>
            </w:pPr>
            <w:r w:rsidRPr="000E65B0">
              <w:rPr>
                <w:rFonts w:ascii="Times New Roman" w:hAnsi="Times New Roman" w:cs="Times New Roman"/>
                <w:bCs/>
              </w:rPr>
              <w:t>2.2.</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65B0" w:rsidRPr="000E65B0" w:rsidRDefault="000E65B0" w:rsidP="000E65B0">
            <w:pPr>
              <w:pStyle w:val="Body"/>
              <w:jc w:val="both"/>
              <w:rPr>
                <w:rFonts w:ascii="Times New Roman" w:hAnsi="Times New Roman" w:cs="Times New Roman"/>
              </w:rPr>
            </w:pPr>
            <w:r w:rsidRPr="000E65B0">
              <w:rPr>
                <w:rFonts w:ascii="Times New Roman" w:hAnsi="Times New Roman" w:cs="Times New Roman"/>
              </w:rPr>
              <w:t>Grāmatvedības u.c. nodrošinājums</w:t>
            </w:r>
          </w:p>
        </w:tc>
        <w:tc>
          <w:tcPr>
            <w:tcW w:w="11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E65B0" w:rsidRPr="000E65B0" w:rsidRDefault="009319A5" w:rsidP="000E65B0">
            <w:pPr>
              <w:pStyle w:val="Body"/>
              <w:jc w:val="center"/>
              <w:rPr>
                <w:rFonts w:ascii="Times New Roman" w:hAnsi="Times New Roman" w:cs="Times New Roman"/>
              </w:rPr>
            </w:pPr>
            <w:r>
              <w:rPr>
                <w:rFonts w:ascii="Times New Roman" w:hAnsi="Times New Roman" w:cs="Times New Roman"/>
              </w:rPr>
              <w:t>907,5</w:t>
            </w:r>
            <w:r w:rsidR="000E65B0" w:rsidRPr="000E65B0">
              <w:rPr>
                <w:rFonts w:ascii="Times New Roman" w:hAnsi="Times New Roman" w:cs="Times New Roman"/>
              </w:rPr>
              <w:t>0</w:t>
            </w:r>
          </w:p>
        </w:tc>
      </w:tr>
      <w:tr w:rsidR="000E65B0" w:rsidRPr="000E65B0" w:rsidTr="00267F63">
        <w:trPr>
          <w:trHeight w:val="398"/>
          <w:jc w:val="center"/>
        </w:trPr>
        <w:tc>
          <w:tcPr>
            <w:tcW w:w="3806" w:type="pct"/>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E65B0" w:rsidRPr="000E65B0" w:rsidRDefault="000E65B0" w:rsidP="000E65B0">
            <w:pPr>
              <w:pStyle w:val="Body"/>
              <w:jc w:val="right"/>
              <w:rPr>
                <w:rFonts w:ascii="Times New Roman" w:hAnsi="Times New Roman" w:cs="Times New Roman"/>
              </w:rPr>
            </w:pPr>
            <w:r w:rsidRPr="000E65B0">
              <w:rPr>
                <w:rFonts w:ascii="Times New Roman" w:hAnsi="Times New Roman" w:cs="Times New Roman"/>
                <w:b/>
                <w:bCs/>
              </w:rPr>
              <w:t>Kopējā summa (</w:t>
            </w:r>
            <w:r w:rsidRPr="000E65B0">
              <w:rPr>
                <w:rFonts w:ascii="Times New Roman" w:hAnsi="Times New Roman" w:cs="Times New Roman"/>
                <w:b/>
                <w:bCs/>
                <w:i/>
                <w:iCs/>
              </w:rPr>
              <w:t>euro</w:t>
            </w:r>
            <w:r w:rsidRPr="000E65B0">
              <w:rPr>
                <w:rFonts w:ascii="Times New Roman" w:hAnsi="Times New Roman" w:cs="Times New Roman"/>
                <w:b/>
                <w:bCs/>
              </w:rPr>
              <w:t>)</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E65B0" w:rsidRPr="000E65B0" w:rsidRDefault="000E65B0" w:rsidP="000E65B0">
            <w:pPr>
              <w:pStyle w:val="Body"/>
              <w:jc w:val="center"/>
              <w:rPr>
                <w:rFonts w:ascii="Times New Roman" w:hAnsi="Times New Roman" w:cs="Times New Roman"/>
                <w:b/>
              </w:rPr>
            </w:pPr>
            <w:r>
              <w:rPr>
                <w:rFonts w:ascii="Times New Roman" w:hAnsi="Times New Roman" w:cs="Times New Roman"/>
                <w:b/>
              </w:rPr>
              <w:t>20 000</w:t>
            </w:r>
            <w:r w:rsidRPr="000E65B0">
              <w:rPr>
                <w:rFonts w:ascii="Times New Roman" w:hAnsi="Times New Roman" w:cs="Times New Roman"/>
                <w:b/>
              </w:rPr>
              <w:t>,00</w:t>
            </w:r>
          </w:p>
        </w:tc>
      </w:tr>
    </w:tbl>
    <w:p w:rsidR="000E65B0" w:rsidRDefault="000E65B0" w:rsidP="000E65B0">
      <w:pPr>
        <w:ind w:right="-1"/>
        <w:rPr>
          <w:lang w:val="lv-LV"/>
        </w:rPr>
      </w:pPr>
    </w:p>
    <w:p w:rsidR="00267F63" w:rsidRPr="000E65B0" w:rsidRDefault="00267F63" w:rsidP="000E65B0">
      <w:pPr>
        <w:ind w:right="-1"/>
        <w:rPr>
          <w:lang w:val="lv-LV"/>
        </w:rPr>
      </w:pPr>
    </w:p>
    <w:tbl>
      <w:tblPr>
        <w:tblW w:w="9286" w:type="dxa"/>
        <w:tblCellMar>
          <w:left w:w="0" w:type="dxa"/>
          <w:right w:w="0" w:type="dxa"/>
        </w:tblCellMar>
        <w:tblLook w:val="0000"/>
      </w:tblPr>
      <w:tblGrid>
        <w:gridCol w:w="4786"/>
        <w:gridCol w:w="4500"/>
      </w:tblGrid>
      <w:tr w:rsidR="000E65B0" w:rsidRPr="00267F63" w:rsidTr="00267F63">
        <w:tc>
          <w:tcPr>
            <w:tcW w:w="4786" w:type="dxa"/>
            <w:tcBorders>
              <w:top w:val="nil"/>
              <w:left w:val="nil"/>
              <w:bottom w:val="nil"/>
              <w:right w:val="single" w:sz="8" w:space="0" w:color="auto"/>
            </w:tcBorders>
            <w:tcMar>
              <w:top w:w="0" w:type="dxa"/>
              <w:left w:w="108" w:type="dxa"/>
              <w:bottom w:w="0" w:type="dxa"/>
              <w:right w:w="108" w:type="dxa"/>
            </w:tcMar>
          </w:tcPr>
          <w:p w:rsidR="000E65B0" w:rsidRPr="00267F63" w:rsidRDefault="000E65B0" w:rsidP="000E65B0">
            <w:pPr>
              <w:ind w:right="-1"/>
              <w:jc w:val="both"/>
              <w:rPr>
                <w:sz w:val="26"/>
                <w:szCs w:val="26"/>
                <w:lang w:val="lv-LV"/>
              </w:rPr>
            </w:pPr>
            <w:r w:rsidRPr="00267F63">
              <w:rPr>
                <w:b/>
                <w:bCs/>
                <w:sz w:val="26"/>
                <w:szCs w:val="26"/>
                <w:lang w:val="lv-LV"/>
              </w:rPr>
              <w:t>Latvijas Republikas Kultūras ministrija</w:t>
            </w:r>
            <w:r w:rsidRPr="00267F63">
              <w:rPr>
                <w:sz w:val="26"/>
                <w:szCs w:val="26"/>
                <w:lang w:val="lv-LV"/>
              </w:rPr>
              <w:t xml:space="preserve">           </w:t>
            </w:r>
          </w:p>
          <w:p w:rsidR="000E65B0" w:rsidRDefault="000E65B0" w:rsidP="000E65B0">
            <w:pPr>
              <w:ind w:right="-1"/>
              <w:jc w:val="both"/>
              <w:rPr>
                <w:sz w:val="26"/>
                <w:szCs w:val="26"/>
                <w:lang w:val="lv-LV"/>
              </w:rPr>
            </w:pPr>
          </w:p>
          <w:p w:rsidR="00267F63" w:rsidRPr="00267F63" w:rsidRDefault="00267F63" w:rsidP="000E65B0">
            <w:pPr>
              <w:ind w:right="-1"/>
              <w:jc w:val="both"/>
              <w:rPr>
                <w:sz w:val="26"/>
                <w:szCs w:val="26"/>
                <w:lang w:val="lv-LV"/>
              </w:rPr>
            </w:pPr>
          </w:p>
          <w:p w:rsidR="000E65B0" w:rsidRPr="00267F63" w:rsidRDefault="000E65B0" w:rsidP="000E65B0">
            <w:pPr>
              <w:ind w:right="-1"/>
              <w:jc w:val="both"/>
              <w:rPr>
                <w:sz w:val="26"/>
                <w:szCs w:val="26"/>
                <w:lang w:val="lv-LV"/>
              </w:rPr>
            </w:pPr>
            <w:r w:rsidRPr="00267F63">
              <w:rPr>
                <w:sz w:val="26"/>
                <w:szCs w:val="26"/>
                <w:lang w:val="lv-LV"/>
              </w:rPr>
              <w:t>______________________________</w:t>
            </w:r>
          </w:p>
        </w:tc>
        <w:tc>
          <w:tcPr>
            <w:tcW w:w="4500" w:type="dxa"/>
            <w:tcBorders>
              <w:top w:val="nil"/>
              <w:left w:val="nil"/>
              <w:bottom w:val="nil"/>
              <w:right w:val="nil"/>
            </w:tcBorders>
            <w:tcMar>
              <w:top w:w="0" w:type="dxa"/>
              <w:left w:w="108" w:type="dxa"/>
              <w:bottom w:w="0" w:type="dxa"/>
              <w:right w:w="108" w:type="dxa"/>
            </w:tcMar>
          </w:tcPr>
          <w:p w:rsidR="00267F63" w:rsidRDefault="000E65B0" w:rsidP="00BE0A0B">
            <w:pPr>
              <w:ind w:right="-1"/>
              <w:rPr>
                <w:b/>
                <w:sz w:val="26"/>
                <w:szCs w:val="26"/>
                <w:lang w:val="lv-LV"/>
              </w:rPr>
            </w:pPr>
            <w:r w:rsidRPr="00267F63">
              <w:rPr>
                <w:b/>
                <w:sz w:val="26"/>
                <w:szCs w:val="26"/>
                <w:lang w:val="lv-LV"/>
              </w:rPr>
              <w:t xml:space="preserve">Fonds „Mūsdienu mūzikas centrs” </w:t>
            </w:r>
          </w:p>
          <w:p w:rsidR="00BE0A0B" w:rsidRPr="00267F63" w:rsidRDefault="000E65B0" w:rsidP="00BE0A0B">
            <w:pPr>
              <w:ind w:right="-1"/>
              <w:rPr>
                <w:sz w:val="26"/>
                <w:szCs w:val="26"/>
                <w:lang w:val="lv-LV"/>
              </w:rPr>
            </w:pPr>
            <w:r w:rsidRPr="00267F63">
              <w:rPr>
                <w:sz w:val="26"/>
                <w:szCs w:val="26"/>
                <w:lang w:val="lv-LV"/>
              </w:rPr>
              <w:br/>
            </w:r>
          </w:p>
          <w:p w:rsidR="000E65B0" w:rsidRPr="00267F63" w:rsidRDefault="000E65B0" w:rsidP="00BE0A0B">
            <w:pPr>
              <w:ind w:right="-1"/>
              <w:rPr>
                <w:sz w:val="26"/>
                <w:szCs w:val="26"/>
                <w:lang w:val="lv-LV"/>
              </w:rPr>
            </w:pPr>
            <w:r w:rsidRPr="00267F63">
              <w:rPr>
                <w:sz w:val="26"/>
                <w:szCs w:val="26"/>
                <w:lang w:val="lv-LV"/>
              </w:rPr>
              <w:t>_____________________________</w:t>
            </w:r>
          </w:p>
        </w:tc>
      </w:tr>
      <w:tr w:rsidR="000E65B0" w:rsidRPr="00267F63" w:rsidTr="00267F63">
        <w:trPr>
          <w:trHeight w:val="80"/>
        </w:trPr>
        <w:tc>
          <w:tcPr>
            <w:tcW w:w="4786" w:type="dxa"/>
            <w:tcBorders>
              <w:top w:val="nil"/>
              <w:left w:val="nil"/>
              <w:bottom w:val="nil"/>
              <w:right w:val="single" w:sz="8" w:space="0" w:color="auto"/>
            </w:tcBorders>
            <w:tcMar>
              <w:top w:w="0" w:type="dxa"/>
              <w:left w:w="108" w:type="dxa"/>
              <w:bottom w:w="0" w:type="dxa"/>
              <w:right w:w="108" w:type="dxa"/>
            </w:tcMar>
          </w:tcPr>
          <w:p w:rsidR="000E65B0" w:rsidRPr="00267F63" w:rsidRDefault="000E65B0" w:rsidP="000E65B0">
            <w:pPr>
              <w:ind w:right="-1"/>
              <w:jc w:val="both"/>
              <w:rPr>
                <w:sz w:val="26"/>
                <w:szCs w:val="26"/>
                <w:lang w:val="lv-LV"/>
              </w:rPr>
            </w:pPr>
            <w:r w:rsidRPr="00267F63">
              <w:rPr>
                <w:sz w:val="26"/>
                <w:szCs w:val="26"/>
                <w:lang w:val="lv-LV"/>
              </w:rPr>
              <w:t xml:space="preserve">        S.Voldiņš</w:t>
            </w:r>
          </w:p>
        </w:tc>
        <w:tc>
          <w:tcPr>
            <w:tcW w:w="4500" w:type="dxa"/>
            <w:tcBorders>
              <w:top w:val="nil"/>
              <w:left w:val="nil"/>
              <w:bottom w:val="nil"/>
              <w:right w:val="nil"/>
            </w:tcBorders>
            <w:tcMar>
              <w:top w:w="0" w:type="dxa"/>
              <w:left w:w="108" w:type="dxa"/>
              <w:bottom w:w="0" w:type="dxa"/>
              <w:right w:w="108" w:type="dxa"/>
            </w:tcMar>
          </w:tcPr>
          <w:p w:rsidR="000E65B0" w:rsidRPr="00267F63" w:rsidRDefault="000E65B0" w:rsidP="000E65B0">
            <w:pPr>
              <w:ind w:right="-1"/>
              <w:jc w:val="both"/>
              <w:rPr>
                <w:sz w:val="26"/>
                <w:szCs w:val="26"/>
                <w:lang w:val="lv-LV"/>
              </w:rPr>
            </w:pPr>
            <w:r w:rsidRPr="00267F63">
              <w:rPr>
                <w:sz w:val="26"/>
                <w:szCs w:val="26"/>
                <w:lang w:val="lv-LV"/>
              </w:rPr>
              <w:t xml:space="preserve">                M.Briežkalns</w:t>
            </w:r>
          </w:p>
        </w:tc>
      </w:tr>
    </w:tbl>
    <w:p w:rsidR="000E65B0" w:rsidRDefault="000E65B0" w:rsidP="000E65B0">
      <w:pPr>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267F63" w:rsidRDefault="00267F63" w:rsidP="000E65B0">
      <w:pPr>
        <w:jc w:val="right"/>
        <w:rPr>
          <w:lang w:val="lv-LV"/>
        </w:rPr>
      </w:pPr>
    </w:p>
    <w:p w:rsidR="000E65B0" w:rsidRPr="000F03F2" w:rsidRDefault="000E65B0" w:rsidP="000E65B0">
      <w:pPr>
        <w:jc w:val="right"/>
        <w:rPr>
          <w:lang w:val="lv-LV"/>
        </w:rPr>
      </w:pPr>
      <w:r>
        <w:rPr>
          <w:lang w:val="lv-LV"/>
        </w:rPr>
        <w:t>Pielikums Nr.2</w:t>
      </w:r>
    </w:p>
    <w:p w:rsidR="000E65B0" w:rsidRPr="000F03F2" w:rsidRDefault="000E65B0" w:rsidP="000E65B0">
      <w:pPr>
        <w:jc w:val="right"/>
        <w:rPr>
          <w:lang w:val="lv-LV"/>
        </w:rPr>
      </w:pPr>
      <w:r>
        <w:rPr>
          <w:lang w:val="lv-LV"/>
        </w:rPr>
        <w:t>2017</w:t>
      </w:r>
      <w:r w:rsidRPr="00E45E98">
        <w:rPr>
          <w:lang w:val="lv-LV"/>
        </w:rPr>
        <w:t>.gada __</w:t>
      </w:r>
      <w:r w:rsidR="005D450D">
        <w:rPr>
          <w:lang w:val="lv-LV"/>
        </w:rPr>
        <w:t>_</w:t>
      </w:r>
      <w:r w:rsidR="009F0459">
        <w:rPr>
          <w:lang w:val="lv-LV"/>
        </w:rPr>
        <w:t>.jūlija</w:t>
      </w:r>
    </w:p>
    <w:p w:rsidR="000E65B0" w:rsidRDefault="000E65B0" w:rsidP="000E65B0">
      <w:pPr>
        <w:jc w:val="right"/>
        <w:rPr>
          <w:lang w:val="lv-LV"/>
        </w:rPr>
      </w:pPr>
      <w:r w:rsidRPr="00E45E98">
        <w:rPr>
          <w:lang w:val="lv-LV"/>
        </w:rPr>
        <w:t xml:space="preserve"> līdzdarbības līgumam</w:t>
      </w:r>
      <w:r>
        <w:rPr>
          <w:lang w:val="lv-LV"/>
        </w:rPr>
        <w:t xml:space="preserve"> Nr.2.5.-8-____</w:t>
      </w:r>
    </w:p>
    <w:p w:rsidR="000E65B0" w:rsidRPr="005B6385" w:rsidRDefault="000E65B0" w:rsidP="000E65B0">
      <w:pPr>
        <w:jc w:val="both"/>
        <w:rPr>
          <w:sz w:val="22"/>
          <w:szCs w:val="22"/>
          <w:lang w:val="lv-LV"/>
        </w:rPr>
      </w:pPr>
    </w:p>
    <w:p w:rsidR="000E65B0" w:rsidRPr="00BF0B91" w:rsidRDefault="000E65B0" w:rsidP="000E65B0">
      <w:pPr>
        <w:jc w:val="right"/>
        <w:rPr>
          <w:sz w:val="22"/>
          <w:szCs w:val="22"/>
          <w:lang w:val="lv-LV"/>
        </w:rPr>
      </w:pPr>
    </w:p>
    <w:p w:rsidR="000E65B0" w:rsidRPr="00BF0B91" w:rsidRDefault="000E65B0" w:rsidP="000E65B0">
      <w:pPr>
        <w:jc w:val="center"/>
        <w:outlineLvl w:val="0"/>
        <w:rPr>
          <w:b/>
          <w:sz w:val="22"/>
          <w:szCs w:val="22"/>
          <w:lang w:val="lv-LV" w:eastAsia="lv-LV"/>
        </w:rPr>
      </w:pPr>
      <w:r w:rsidRPr="00BF0B91">
        <w:rPr>
          <w:b/>
          <w:sz w:val="22"/>
          <w:szCs w:val="22"/>
          <w:lang w:val="lv-LV" w:eastAsia="lv-LV"/>
        </w:rPr>
        <w:t>PĀRSKATS / ATSKAITE</w:t>
      </w:r>
    </w:p>
    <w:p w:rsidR="000E65B0" w:rsidRPr="00BF0B91" w:rsidRDefault="000E65B0" w:rsidP="000E65B0">
      <w:pPr>
        <w:jc w:val="center"/>
        <w:outlineLvl w:val="0"/>
        <w:rPr>
          <w:b/>
          <w:sz w:val="22"/>
          <w:szCs w:val="22"/>
          <w:lang w:val="lv-LV" w:eastAsia="lv-LV"/>
        </w:rPr>
      </w:pPr>
      <w:r w:rsidRPr="00BF0B91">
        <w:rPr>
          <w:b/>
          <w:sz w:val="22"/>
          <w:szCs w:val="22"/>
          <w:lang w:val="lv-LV" w:eastAsia="lv-LV"/>
        </w:rPr>
        <w:t>PAR ATSEVIŠĶU VALSTS PĀRVALDES UZDEVUMU VEIKŠANU</w:t>
      </w:r>
    </w:p>
    <w:p w:rsidR="000E65B0" w:rsidRPr="00BF0B91" w:rsidRDefault="000E65B0" w:rsidP="000E65B0">
      <w:pPr>
        <w:jc w:val="center"/>
        <w:rPr>
          <w:b/>
          <w:sz w:val="22"/>
          <w:szCs w:val="22"/>
          <w:lang w:val="lv-LV"/>
        </w:rPr>
      </w:pPr>
    </w:p>
    <w:p w:rsidR="000E65B0" w:rsidRPr="00BF0B91" w:rsidRDefault="000E65B0" w:rsidP="000E65B0">
      <w:pPr>
        <w:jc w:val="center"/>
        <w:rPr>
          <w:b/>
          <w:sz w:val="22"/>
          <w:szCs w:val="22"/>
          <w:lang w:val="lv-LV"/>
        </w:rPr>
      </w:pPr>
      <w:r w:rsidRPr="00BF0B91">
        <w:rPr>
          <w:b/>
          <w:sz w:val="22"/>
          <w:szCs w:val="22"/>
          <w:lang w:val="lv-LV"/>
        </w:rPr>
        <w:t>Sastādīts 2 (divos) eksemplāros</w:t>
      </w:r>
    </w:p>
    <w:p w:rsidR="000E65B0" w:rsidRPr="00BF0B91" w:rsidRDefault="000E65B0" w:rsidP="000E65B0">
      <w:pPr>
        <w:jc w:val="center"/>
        <w:rPr>
          <w:b/>
          <w:sz w:val="22"/>
          <w:szCs w:val="22"/>
          <w:lang w:val="lv-LV"/>
        </w:rPr>
      </w:pPr>
      <w:r w:rsidRPr="00BF0B91">
        <w:rPr>
          <w:b/>
          <w:sz w:val="22"/>
          <w:szCs w:val="22"/>
          <w:lang w:val="lv-LV"/>
        </w:rPr>
        <w:t>no kuriem viens eksemplārs glabājas pie finansējuma saņēmēja, otrs Kultūras ministrijā</w:t>
      </w:r>
    </w:p>
    <w:p w:rsidR="000E65B0" w:rsidRPr="00BF0B91" w:rsidRDefault="000E65B0" w:rsidP="000E65B0">
      <w:pPr>
        <w:jc w:val="center"/>
        <w:rPr>
          <w:b/>
          <w:sz w:val="22"/>
          <w:szCs w:val="22"/>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0E65B0" w:rsidRPr="005D450D" w:rsidTr="000E65B0">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both"/>
              <w:rPr>
                <w:sz w:val="22"/>
                <w:szCs w:val="22"/>
                <w:lang w:val="lv-LV"/>
              </w:rPr>
            </w:pPr>
            <w:r w:rsidRPr="00BF0B91">
              <w:rPr>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r>
      <w:tr w:rsidR="000E65B0" w:rsidRPr="00BF0B91" w:rsidTr="000E65B0">
        <w:trPr>
          <w:trHeight w:val="286"/>
        </w:trPr>
        <w:tc>
          <w:tcPr>
            <w:tcW w:w="9475" w:type="dxa"/>
            <w:gridSpan w:val="10"/>
            <w:tcBorders>
              <w:top w:val="single" w:sz="4" w:space="0" w:color="auto"/>
              <w:left w:val="nil"/>
              <w:bottom w:val="single" w:sz="4" w:space="0" w:color="auto"/>
              <w:right w:val="nil"/>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starp Kultūras ministriju un</w:t>
            </w:r>
          </w:p>
        </w:tc>
      </w:tr>
      <w:tr w:rsidR="000E65B0" w:rsidRPr="00BF0B91" w:rsidTr="000E65B0">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jc w:val="center"/>
              <w:rPr>
                <w:sz w:val="22"/>
                <w:szCs w:val="22"/>
                <w:lang w:val="lv-LV"/>
              </w:rPr>
            </w:pPr>
          </w:p>
        </w:tc>
      </w:tr>
      <w:tr w:rsidR="000E65B0" w:rsidRPr="00BF0B91" w:rsidTr="000E65B0">
        <w:trPr>
          <w:trHeight w:val="330"/>
        </w:trPr>
        <w:tc>
          <w:tcPr>
            <w:tcW w:w="9475" w:type="dxa"/>
            <w:gridSpan w:val="10"/>
            <w:tcBorders>
              <w:top w:val="single" w:sz="4" w:space="0" w:color="auto"/>
              <w:left w:val="nil"/>
              <w:bottom w:val="single" w:sz="4" w:space="0" w:color="auto"/>
              <w:right w:val="nil"/>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(finansējuma saņēmēja nosaukums)</w:t>
            </w:r>
          </w:p>
        </w:tc>
      </w:tr>
      <w:tr w:rsidR="000E65B0" w:rsidRPr="00BF0B91" w:rsidTr="000E65B0">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jc w:val="center"/>
              <w:rPr>
                <w:sz w:val="22"/>
                <w:szCs w:val="22"/>
                <w:lang w:val="lv-LV"/>
              </w:rPr>
            </w:pPr>
          </w:p>
        </w:tc>
      </w:tr>
      <w:tr w:rsidR="000E65B0" w:rsidRPr="00BF0B91" w:rsidTr="000E65B0">
        <w:trPr>
          <w:trHeight w:val="402"/>
        </w:trPr>
        <w:tc>
          <w:tcPr>
            <w:tcW w:w="9475" w:type="dxa"/>
            <w:gridSpan w:val="10"/>
            <w:tcBorders>
              <w:top w:val="single" w:sz="4" w:space="0" w:color="auto"/>
              <w:left w:val="nil"/>
              <w:bottom w:val="single" w:sz="4" w:space="0" w:color="auto"/>
              <w:right w:val="nil"/>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(adrese, tālrunis)</w:t>
            </w:r>
          </w:p>
        </w:tc>
      </w:tr>
      <w:tr w:rsidR="000E65B0" w:rsidRPr="00BF0B91" w:rsidTr="000E65B0">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both"/>
              <w:rPr>
                <w:sz w:val="22"/>
                <w:szCs w:val="22"/>
                <w:lang w:val="lv-LV"/>
              </w:rPr>
            </w:pPr>
            <w:r w:rsidRPr="00BF0B91">
              <w:rPr>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Gads</w:t>
            </w:r>
          </w:p>
        </w:tc>
      </w:tr>
      <w:tr w:rsidR="000E65B0" w:rsidRPr="00BF0B91" w:rsidTr="000E65B0">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0E65B0" w:rsidRPr="00BF0B91" w:rsidRDefault="000E65B0" w:rsidP="000E65B0">
            <w:pPr>
              <w:autoSpaceDE w:val="0"/>
              <w:autoSpaceDN w:val="0"/>
              <w:adjustRightInd w:val="0"/>
              <w:jc w:val="center"/>
              <w:rPr>
                <w:sz w:val="22"/>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E65B0" w:rsidRPr="00BF0B91" w:rsidRDefault="000E65B0" w:rsidP="000E65B0">
            <w:pPr>
              <w:autoSpaceDE w:val="0"/>
              <w:autoSpaceDN w:val="0"/>
              <w:adjustRightInd w:val="0"/>
              <w:jc w:val="center"/>
              <w:rPr>
                <w:sz w:val="22"/>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0E65B0" w:rsidRPr="00BF0B91" w:rsidRDefault="000E65B0" w:rsidP="000E65B0">
            <w:pPr>
              <w:autoSpaceDE w:val="0"/>
              <w:autoSpaceDN w:val="0"/>
              <w:adjustRightInd w:val="0"/>
              <w:jc w:val="center"/>
              <w:rPr>
                <w:sz w:val="22"/>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0E65B0" w:rsidRPr="00BF0B91" w:rsidRDefault="000E65B0" w:rsidP="000E65B0">
            <w:pPr>
              <w:autoSpaceDE w:val="0"/>
              <w:autoSpaceDN w:val="0"/>
              <w:adjustRightInd w:val="0"/>
              <w:jc w:val="center"/>
              <w:rPr>
                <w:sz w:val="22"/>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0E65B0" w:rsidRPr="00BF0B91" w:rsidRDefault="000E65B0" w:rsidP="000E65B0">
            <w:pPr>
              <w:autoSpaceDE w:val="0"/>
              <w:autoSpaceDN w:val="0"/>
              <w:adjustRightInd w:val="0"/>
              <w:jc w:val="center"/>
              <w:rPr>
                <w:sz w:val="22"/>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0E65B0" w:rsidRPr="00BF0B91" w:rsidRDefault="000E65B0" w:rsidP="000E65B0">
            <w:pPr>
              <w:autoSpaceDE w:val="0"/>
              <w:autoSpaceDN w:val="0"/>
              <w:adjustRightInd w:val="0"/>
              <w:jc w:val="center"/>
              <w:rPr>
                <w:sz w:val="22"/>
                <w:szCs w:val="22"/>
                <w:lang w:val="lv-LV"/>
              </w:rPr>
            </w:pPr>
          </w:p>
        </w:tc>
      </w:tr>
    </w:tbl>
    <w:p w:rsidR="000E65B0" w:rsidRPr="00BF0B91" w:rsidRDefault="000E65B0" w:rsidP="000E65B0">
      <w:pPr>
        <w:autoSpaceDE w:val="0"/>
        <w:autoSpaceDN w:val="0"/>
        <w:adjustRightInd w:val="0"/>
        <w:rPr>
          <w:rFonts w:ascii="Calibri" w:hAnsi="Calibri" w:cs="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0E65B0" w:rsidRPr="005D450D" w:rsidTr="000E65B0">
        <w:tc>
          <w:tcPr>
            <w:tcW w:w="1116" w:type="dxa"/>
            <w:tcBorders>
              <w:top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proofErr w:type="spellStart"/>
            <w:r w:rsidRPr="00BF0B91">
              <w:rPr>
                <w:sz w:val="22"/>
                <w:szCs w:val="22"/>
                <w:lang w:val="lv-LV"/>
              </w:rPr>
              <w:t>Nr.p.k</w:t>
            </w:r>
            <w:proofErr w:type="spellEnd"/>
            <w:r w:rsidRPr="00BF0B91">
              <w:rPr>
                <w:sz w:val="22"/>
                <w:szCs w:val="22"/>
                <w:lang w:val="lv-LV"/>
              </w:rPr>
              <w:t>.</w:t>
            </w:r>
          </w:p>
        </w:tc>
        <w:tc>
          <w:tcPr>
            <w:tcW w:w="1436"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Pievienotie dokumenti vai norāde uz interneta mājas lapām, kas apliecina rezultatīvo rādītāju sasniegšanu</w:t>
            </w:r>
          </w:p>
        </w:tc>
      </w:tr>
      <w:tr w:rsidR="000E65B0" w:rsidRPr="005D450D" w:rsidTr="000E65B0">
        <w:tc>
          <w:tcPr>
            <w:tcW w:w="1116" w:type="dxa"/>
            <w:tcBorders>
              <w:top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943" w:type="dxa"/>
            <w:tcBorders>
              <w:top w:val="single" w:sz="4" w:space="0" w:color="auto"/>
              <w:left w:val="single" w:sz="4" w:space="0" w:color="auto"/>
              <w:bottom w:val="single" w:sz="4" w:space="0" w:color="auto"/>
            </w:tcBorders>
          </w:tcPr>
          <w:p w:rsidR="000E65B0" w:rsidRPr="00BF0B91" w:rsidRDefault="000E65B0" w:rsidP="000E65B0">
            <w:pPr>
              <w:autoSpaceDE w:val="0"/>
              <w:autoSpaceDN w:val="0"/>
              <w:adjustRightInd w:val="0"/>
              <w:rPr>
                <w:sz w:val="22"/>
                <w:szCs w:val="22"/>
                <w:lang w:val="lv-LV"/>
              </w:rPr>
            </w:pPr>
          </w:p>
        </w:tc>
      </w:tr>
      <w:tr w:rsidR="000E65B0" w:rsidRPr="005D450D" w:rsidTr="000E65B0">
        <w:tc>
          <w:tcPr>
            <w:tcW w:w="1116" w:type="dxa"/>
            <w:tcBorders>
              <w:top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943" w:type="dxa"/>
            <w:tcBorders>
              <w:top w:val="single" w:sz="4" w:space="0" w:color="auto"/>
              <w:left w:val="single" w:sz="4" w:space="0" w:color="auto"/>
              <w:bottom w:val="single" w:sz="4" w:space="0" w:color="auto"/>
            </w:tcBorders>
          </w:tcPr>
          <w:p w:rsidR="000E65B0" w:rsidRPr="00BF0B91" w:rsidRDefault="000E65B0" w:rsidP="000E65B0">
            <w:pPr>
              <w:autoSpaceDE w:val="0"/>
              <w:autoSpaceDN w:val="0"/>
              <w:adjustRightInd w:val="0"/>
              <w:rPr>
                <w:sz w:val="22"/>
                <w:szCs w:val="22"/>
                <w:lang w:val="lv-LV"/>
              </w:rPr>
            </w:pPr>
          </w:p>
        </w:tc>
      </w:tr>
      <w:tr w:rsidR="000E65B0" w:rsidRPr="005D450D" w:rsidTr="000E65B0">
        <w:tc>
          <w:tcPr>
            <w:tcW w:w="1116" w:type="dxa"/>
            <w:tcBorders>
              <w:top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943" w:type="dxa"/>
            <w:tcBorders>
              <w:top w:val="single" w:sz="4" w:space="0" w:color="auto"/>
              <w:left w:val="single" w:sz="4" w:space="0" w:color="auto"/>
              <w:bottom w:val="single" w:sz="4" w:space="0" w:color="auto"/>
            </w:tcBorders>
          </w:tcPr>
          <w:p w:rsidR="000E65B0" w:rsidRPr="00BF0B91" w:rsidRDefault="000E65B0" w:rsidP="000E65B0">
            <w:pPr>
              <w:autoSpaceDE w:val="0"/>
              <w:autoSpaceDN w:val="0"/>
              <w:adjustRightInd w:val="0"/>
              <w:rPr>
                <w:sz w:val="22"/>
                <w:szCs w:val="22"/>
                <w:lang w:val="lv-LV"/>
              </w:rPr>
            </w:pPr>
          </w:p>
        </w:tc>
      </w:tr>
      <w:tr w:rsidR="000E65B0" w:rsidRPr="005D450D" w:rsidTr="000E65B0">
        <w:tc>
          <w:tcPr>
            <w:tcW w:w="1116" w:type="dxa"/>
            <w:tcBorders>
              <w:top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1943" w:type="dxa"/>
            <w:tcBorders>
              <w:top w:val="single" w:sz="4" w:space="0" w:color="auto"/>
              <w:left w:val="single" w:sz="4" w:space="0" w:color="auto"/>
              <w:bottom w:val="single" w:sz="4" w:space="0" w:color="auto"/>
            </w:tcBorders>
          </w:tcPr>
          <w:p w:rsidR="000E65B0" w:rsidRPr="00BF0B91" w:rsidRDefault="000E65B0" w:rsidP="000E65B0">
            <w:pPr>
              <w:autoSpaceDE w:val="0"/>
              <w:autoSpaceDN w:val="0"/>
              <w:adjustRightInd w:val="0"/>
              <w:rPr>
                <w:sz w:val="22"/>
                <w:szCs w:val="22"/>
                <w:lang w:val="lv-LV"/>
              </w:rPr>
            </w:pPr>
          </w:p>
        </w:tc>
      </w:tr>
    </w:tbl>
    <w:p w:rsidR="000E65B0" w:rsidRPr="00BF0B91" w:rsidRDefault="000E65B0" w:rsidP="000E65B0">
      <w:pPr>
        <w:jc w:val="center"/>
        <w:rPr>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0E65B0" w:rsidRPr="00BF0B91" w:rsidTr="000E65B0">
        <w:trPr>
          <w:trHeight w:val="555"/>
        </w:trPr>
        <w:tc>
          <w:tcPr>
            <w:tcW w:w="3828" w:type="dxa"/>
            <w:tcBorders>
              <w:top w:val="single" w:sz="4" w:space="0" w:color="auto"/>
              <w:bottom w:val="single" w:sz="4" w:space="0" w:color="auto"/>
              <w:right w:val="single" w:sz="4" w:space="0" w:color="auto"/>
            </w:tcBorders>
          </w:tcPr>
          <w:p w:rsidR="000E65B0" w:rsidRPr="00BF0B91" w:rsidRDefault="000E65B0" w:rsidP="000E65B0">
            <w:pPr>
              <w:autoSpaceDE w:val="0"/>
              <w:autoSpaceDN w:val="0"/>
              <w:adjustRightInd w:val="0"/>
              <w:jc w:val="both"/>
              <w:rPr>
                <w:sz w:val="22"/>
                <w:szCs w:val="22"/>
                <w:lang w:val="lv-LV"/>
              </w:rPr>
            </w:pPr>
            <w:r w:rsidRPr="00BF0B91">
              <w:rPr>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jc w:val="right"/>
              <w:rPr>
                <w:sz w:val="22"/>
                <w:szCs w:val="22"/>
                <w:lang w:val="lv-LV"/>
              </w:rPr>
            </w:pPr>
            <w:r w:rsidRPr="00BF0B91">
              <w:rPr>
                <w:i/>
                <w:iCs/>
                <w:sz w:val="22"/>
                <w:szCs w:val="22"/>
                <w:lang w:val="lv-LV"/>
              </w:rPr>
              <w:t>euro</w:t>
            </w:r>
          </w:p>
        </w:tc>
        <w:tc>
          <w:tcPr>
            <w:tcW w:w="2977" w:type="dxa"/>
            <w:tcBorders>
              <w:top w:val="single" w:sz="4" w:space="0" w:color="auto"/>
              <w:left w:val="single" w:sz="4" w:space="0" w:color="auto"/>
              <w:bottom w:val="single" w:sz="4" w:space="0" w:color="auto"/>
            </w:tcBorders>
          </w:tcPr>
          <w:p w:rsidR="000E65B0" w:rsidRPr="00BF0B91" w:rsidRDefault="000E65B0" w:rsidP="000E65B0">
            <w:pPr>
              <w:autoSpaceDE w:val="0"/>
              <w:autoSpaceDN w:val="0"/>
              <w:adjustRightInd w:val="0"/>
              <w:jc w:val="right"/>
              <w:rPr>
                <w:sz w:val="22"/>
                <w:szCs w:val="22"/>
                <w:lang w:val="lv-LV"/>
              </w:rPr>
            </w:pPr>
            <w:r w:rsidRPr="00BF0B91">
              <w:rPr>
                <w:sz w:val="22"/>
                <w:szCs w:val="22"/>
                <w:lang w:val="lv-LV"/>
              </w:rPr>
              <w:t xml:space="preserve">ir izlietots sekojoši:  </w:t>
            </w:r>
          </w:p>
        </w:tc>
      </w:tr>
    </w:tbl>
    <w:p w:rsidR="000E65B0" w:rsidRPr="00BF0B91" w:rsidRDefault="000E65B0" w:rsidP="000E65B0">
      <w:pPr>
        <w:autoSpaceDE w:val="0"/>
        <w:autoSpaceDN w:val="0"/>
        <w:adjustRightInd w:val="0"/>
        <w:rPr>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0E65B0" w:rsidRPr="00BF0B91" w:rsidTr="000E65B0">
        <w:trPr>
          <w:trHeight w:val="1266"/>
        </w:trPr>
        <w:tc>
          <w:tcPr>
            <w:tcW w:w="979" w:type="dxa"/>
            <w:tcBorders>
              <w:top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proofErr w:type="spellStart"/>
            <w:r w:rsidRPr="00BF0B91">
              <w:rPr>
                <w:sz w:val="22"/>
                <w:szCs w:val="22"/>
                <w:lang w:val="lv-LV"/>
              </w:rPr>
              <w:t>Nr.p.k</w:t>
            </w:r>
            <w:proofErr w:type="spellEnd"/>
            <w:r w:rsidRPr="00BF0B91">
              <w:rPr>
                <w:sz w:val="22"/>
                <w:szCs w:val="22"/>
                <w:lang w:val="lv-LV"/>
              </w:rPr>
              <w:t>.</w:t>
            </w:r>
          </w:p>
        </w:tc>
        <w:tc>
          <w:tcPr>
            <w:tcW w:w="1647"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 xml:space="preserve">Kopējās izmaksas </w:t>
            </w:r>
            <w:r w:rsidRPr="00BF0B91">
              <w:rPr>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Fakts</w:t>
            </w:r>
          </w:p>
          <w:p w:rsidR="000E65B0" w:rsidRPr="00BF0B91" w:rsidRDefault="000E65B0" w:rsidP="000E65B0">
            <w:pPr>
              <w:autoSpaceDE w:val="0"/>
              <w:autoSpaceDN w:val="0"/>
              <w:adjustRightInd w:val="0"/>
              <w:jc w:val="center"/>
              <w:rPr>
                <w:sz w:val="22"/>
                <w:szCs w:val="22"/>
                <w:lang w:val="lv-LV"/>
              </w:rPr>
            </w:pPr>
            <w:r w:rsidRPr="00BF0B91">
              <w:rPr>
                <w:sz w:val="22"/>
                <w:szCs w:val="22"/>
                <w:lang w:val="lv-LV"/>
              </w:rPr>
              <w:t>(Izmaksas</w:t>
            </w:r>
          </w:p>
          <w:p w:rsidR="000E65B0" w:rsidRPr="00BF0B91" w:rsidRDefault="000E65B0" w:rsidP="000E65B0">
            <w:pPr>
              <w:autoSpaceDE w:val="0"/>
              <w:autoSpaceDN w:val="0"/>
              <w:adjustRightInd w:val="0"/>
              <w:jc w:val="center"/>
              <w:rPr>
                <w:sz w:val="22"/>
                <w:szCs w:val="22"/>
                <w:lang w:val="lv-LV"/>
              </w:rPr>
            </w:pPr>
            <w:r w:rsidRPr="00BF0B91">
              <w:rPr>
                <w:sz w:val="22"/>
                <w:szCs w:val="22"/>
                <w:lang w:val="lv-LV"/>
              </w:rPr>
              <w:t xml:space="preserve">Summa) </w:t>
            </w:r>
          </w:p>
          <w:p w:rsidR="000E65B0" w:rsidRPr="00BF0B91" w:rsidRDefault="000E65B0" w:rsidP="000E65B0">
            <w:pPr>
              <w:autoSpaceDE w:val="0"/>
              <w:autoSpaceDN w:val="0"/>
              <w:adjustRightInd w:val="0"/>
              <w:jc w:val="center"/>
              <w:rPr>
                <w:sz w:val="22"/>
                <w:szCs w:val="22"/>
                <w:lang w:val="lv-LV"/>
              </w:rPr>
            </w:pPr>
            <w:r w:rsidRPr="00BF0B91">
              <w:rPr>
                <w:i/>
                <w:iCs/>
                <w:sz w:val="22"/>
                <w:szCs w:val="22"/>
                <w:lang w:val="lv-LV"/>
              </w:rPr>
              <w:t>euro</w:t>
            </w:r>
          </w:p>
        </w:tc>
      </w:tr>
      <w:tr w:rsidR="000E65B0" w:rsidRPr="00BF0B91" w:rsidTr="000E65B0">
        <w:trPr>
          <w:trHeight w:val="390"/>
        </w:trPr>
        <w:tc>
          <w:tcPr>
            <w:tcW w:w="979" w:type="dxa"/>
            <w:tcBorders>
              <w:top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ind w:right="-11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ind w:right="-11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0E65B0" w:rsidRPr="00BF0B91" w:rsidRDefault="000E65B0" w:rsidP="000E65B0">
            <w:pPr>
              <w:tabs>
                <w:tab w:val="left" w:pos="1310"/>
              </w:tabs>
              <w:autoSpaceDE w:val="0"/>
              <w:autoSpaceDN w:val="0"/>
              <w:adjustRightInd w:val="0"/>
              <w:ind w:right="1028"/>
              <w:rPr>
                <w:sz w:val="22"/>
                <w:szCs w:val="22"/>
                <w:lang w:val="lv-LV"/>
              </w:rPr>
            </w:pPr>
          </w:p>
        </w:tc>
      </w:tr>
      <w:tr w:rsidR="000E65B0" w:rsidRPr="00BF0B91" w:rsidTr="000E65B0">
        <w:trPr>
          <w:trHeight w:val="345"/>
        </w:trPr>
        <w:tc>
          <w:tcPr>
            <w:tcW w:w="979" w:type="dxa"/>
            <w:tcBorders>
              <w:top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0E65B0" w:rsidRPr="00BF0B91" w:rsidRDefault="000E65B0" w:rsidP="000E65B0">
            <w:pPr>
              <w:tabs>
                <w:tab w:val="left" w:pos="1310"/>
              </w:tabs>
              <w:autoSpaceDE w:val="0"/>
              <w:autoSpaceDN w:val="0"/>
              <w:adjustRightInd w:val="0"/>
              <w:ind w:right="1028"/>
              <w:rPr>
                <w:sz w:val="22"/>
                <w:szCs w:val="22"/>
                <w:lang w:val="lv-LV"/>
              </w:rPr>
            </w:pPr>
          </w:p>
        </w:tc>
      </w:tr>
      <w:tr w:rsidR="000E65B0" w:rsidRPr="00BF0B91" w:rsidTr="000E65B0">
        <w:trPr>
          <w:trHeight w:val="255"/>
        </w:trPr>
        <w:tc>
          <w:tcPr>
            <w:tcW w:w="979" w:type="dxa"/>
            <w:tcBorders>
              <w:top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0E65B0" w:rsidRPr="00BF0B91" w:rsidRDefault="000E65B0" w:rsidP="000E65B0">
            <w:pPr>
              <w:tabs>
                <w:tab w:val="left" w:pos="1310"/>
              </w:tabs>
              <w:autoSpaceDE w:val="0"/>
              <w:autoSpaceDN w:val="0"/>
              <w:adjustRightInd w:val="0"/>
              <w:ind w:right="1028"/>
              <w:rPr>
                <w:sz w:val="22"/>
                <w:szCs w:val="22"/>
                <w:lang w:val="lv-LV"/>
              </w:rPr>
            </w:pPr>
          </w:p>
        </w:tc>
      </w:tr>
      <w:tr w:rsidR="000E65B0" w:rsidRPr="00BF0B91" w:rsidTr="000E65B0">
        <w:trPr>
          <w:trHeight w:val="240"/>
        </w:trPr>
        <w:tc>
          <w:tcPr>
            <w:tcW w:w="979" w:type="dxa"/>
            <w:tcBorders>
              <w:top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0E65B0" w:rsidRPr="00BF0B91" w:rsidRDefault="000E65B0" w:rsidP="000E65B0">
            <w:pPr>
              <w:tabs>
                <w:tab w:val="left" w:pos="1310"/>
              </w:tabs>
              <w:autoSpaceDE w:val="0"/>
              <w:autoSpaceDN w:val="0"/>
              <w:adjustRightInd w:val="0"/>
              <w:ind w:right="1028"/>
              <w:rPr>
                <w:sz w:val="22"/>
                <w:szCs w:val="22"/>
                <w:lang w:val="lv-LV"/>
              </w:rPr>
            </w:pPr>
          </w:p>
        </w:tc>
      </w:tr>
      <w:tr w:rsidR="000E65B0" w:rsidRPr="00BF0B91" w:rsidTr="000E65B0">
        <w:trPr>
          <w:trHeight w:val="336"/>
        </w:trPr>
        <w:tc>
          <w:tcPr>
            <w:tcW w:w="979" w:type="dxa"/>
            <w:tcBorders>
              <w:top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0E65B0" w:rsidRPr="00BF0B91" w:rsidRDefault="000E65B0" w:rsidP="000E65B0">
            <w:pPr>
              <w:tabs>
                <w:tab w:val="left" w:pos="1310"/>
              </w:tabs>
              <w:autoSpaceDE w:val="0"/>
              <w:autoSpaceDN w:val="0"/>
              <w:adjustRightInd w:val="0"/>
              <w:ind w:right="1028"/>
              <w:rPr>
                <w:sz w:val="22"/>
                <w:szCs w:val="22"/>
                <w:lang w:val="lv-LV"/>
              </w:rPr>
            </w:pPr>
          </w:p>
        </w:tc>
      </w:tr>
      <w:tr w:rsidR="000E65B0" w:rsidRPr="00BF0B91" w:rsidTr="000E65B0">
        <w:trPr>
          <w:trHeight w:val="255"/>
        </w:trPr>
        <w:tc>
          <w:tcPr>
            <w:tcW w:w="979" w:type="dxa"/>
            <w:tcBorders>
              <w:top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0E65B0" w:rsidRPr="00BF0B91" w:rsidRDefault="000E65B0" w:rsidP="000E65B0">
            <w:pPr>
              <w:tabs>
                <w:tab w:val="left" w:pos="1310"/>
              </w:tabs>
              <w:autoSpaceDE w:val="0"/>
              <w:autoSpaceDN w:val="0"/>
              <w:adjustRightInd w:val="0"/>
              <w:ind w:right="1028"/>
              <w:rPr>
                <w:sz w:val="22"/>
                <w:szCs w:val="22"/>
                <w:lang w:val="lv-LV"/>
              </w:rPr>
            </w:pPr>
          </w:p>
        </w:tc>
      </w:tr>
      <w:tr w:rsidR="000E65B0" w:rsidRPr="00BF0B91" w:rsidTr="000E65B0">
        <w:trPr>
          <w:trHeight w:val="315"/>
        </w:trPr>
        <w:tc>
          <w:tcPr>
            <w:tcW w:w="979" w:type="dxa"/>
            <w:tcBorders>
              <w:top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0E65B0" w:rsidRPr="00BF0B91" w:rsidRDefault="000E65B0" w:rsidP="000E65B0">
            <w:pPr>
              <w:tabs>
                <w:tab w:val="left" w:pos="1310"/>
              </w:tabs>
              <w:autoSpaceDE w:val="0"/>
              <w:autoSpaceDN w:val="0"/>
              <w:adjustRightInd w:val="0"/>
              <w:ind w:right="1028"/>
              <w:rPr>
                <w:sz w:val="22"/>
                <w:szCs w:val="22"/>
                <w:lang w:val="lv-LV"/>
              </w:rPr>
            </w:pPr>
          </w:p>
        </w:tc>
      </w:tr>
      <w:tr w:rsidR="000E65B0" w:rsidRPr="00BF0B91" w:rsidTr="000E65B0">
        <w:trPr>
          <w:trHeight w:val="315"/>
        </w:trPr>
        <w:tc>
          <w:tcPr>
            <w:tcW w:w="979" w:type="dxa"/>
            <w:tcBorders>
              <w:top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0E65B0" w:rsidRPr="00BF0B91" w:rsidRDefault="000E65B0" w:rsidP="000E65B0">
            <w:pPr>
              <w:tabs>
                <w:tab w:val="left" w:pos="1310"/>
              </w:tabs>
              <w:autoSpaceDE w:val="0"/>
              <w:autoSpaceDN w:val="0"/>
              <w:adjustRightInd w:val="0"/>
              <w:ind w:right="1028"/>
              <w:rPr>
                <w:sz w:val="22"/>
                <w:szCs w:val="22"/>
                <w:lang w:val="lv-LV"/>
              </w:rPr>
            </w:pPr>
          </w:p>
        </w:tc>
      </w:tr>
      <w:tr w:rsidR="000E65B0" w:rsidRPr="00BF0B91" w:rsidTr="000E65B0">
        <w:trPr>
          <w:trHeight w:val="315"/>
        </w:trPr>
        <w:tc>
          <w:tcPr>
            <w:tcW w:w="979" w:type="dxa"/>
            <w:tcBorders>
              <w:top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0E65B0" w:rsidRPr="00BF0B91" w:rsidRDefault="000E65B0" w:rsidP="000E65B0">
            <w:pPr>
              <w:tabs>
                <w:tab w:val="left" w:pos="1310"/>
              </w:tabs>
              <w:autoSpaceDE w:val="0"/>
              <w:autoSpaceDN w:val="0"/>
              <w:adjustRightInd w:val="0"/>
              <w:ind w:right="1028"/>
              <w:rPr>
                <w:sz w:val="22"/>
                <w:szCs w:val="22"/>
                <w:lang w:val="lv-LV"/>
              </w:rPr>
            </w:pPr>
          </w:p>
        </w:tc>
      </w:tr>
      <w:tr w:rsidR="000E65B0" w:rsidRPr="00BF0B91" w:rsidTr="000E65B0">
        <w:trPr>
          <w:trHeight w:val="419"/>
        </w:trPr>
        <w:tc>
          <w:tcPr>
            <w:tcW w:w="3878" w:type="dxa"/>
            <w:gridSpan w:val="3"/>
            <w:tcBorders>
              <w:top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right"/>
              <w:rPr>
                <w:sz w:val="22"/>
                <w:szCs w:val="22"/>
                <w:lang w:val="lv-LV"/>
              </w:rPr>
            </w:pPr>
            <w:r w:rsidRPr="00BF0B91">
              <w:rPr>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0E65B0" w:rsidRPr="00BF0B91" w:rsidRDefault="000E65B0" w:rsidP="000E65B0">
            <w:pPr>
              <w:autoSpaceDE w:val="0"/>
              <w:autoSpaceDN w:val="0"/>
              <w:adjustRightInd w:val="0"/>
              <w:jc w:val="right"/>
              <w:rPr>
                <w:i/>
                <w:sz w:val="22"/>
                <w:szCs w:val="22"/>
                <w:lang w:val="lv-LV"/>
              </w:rPr>
            </w:pPr>
            <w:r w:rsidRPr="00BF0B91">
              <w:rPr>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                                              )</w:t>
            </w:r>
          </w:p>
        </w:tc>
      </w:tr>
      <w:tr w:rsidR="000E65B0" w:rsidRPr="00BF0B91" w:rsidTr="000E65B0">
        <w:trPr>
          <w:trHeight w:val="483"/>
        </w:trPr>
        <w:tc>
          <w:tcPr>
            <w:tcW w:w="6574" w:type="dxa"/>
            <w:gridSpan w:val="4"/>
            <w:tcBorders>
              <w:top w:val="single" w:sz="4" w:space="0" w:color="auto"/>
              <w:left w:val="nil"/>
              <w:bottom w:val="nil"/>
              <w:right w:val="single" w:sz="4" w:space="0" w:color="auto"/>
            </w:tcBorders>
          </w:tcPr>
          <w:p w:rsidR="000E65B0" w:rsidRPr="00BF0B91" w:rsidRDefault="000E65B0" w:rsidP="000E65B0">
            <w:pPr>
              <w:autoSpaceDE w:val="0"/>
              <w:autoSpaceDN w:val="0"/>
              <w:adjustRightInd w:val="0"/>
              <w:rPr>
                <w:sz w:val="22"/>
                <w:szCs w:val="22"/>
                <w:lang w:val="lv-LV"/>
              </w:rPr>
            </w:pPr>
          </w:p>
        </w:tc>
        <w:tc>
          <w:tcPr>
            <w:tcW w:w="2924" w:type="dxa"/>
            <w:gridSpan w:val="2"/>
            <w:tcBorders>
              <w:top w:val="single" w:sz="4" w:space="0" w:color="auto"/>
              <w:left w:val="single" w:sz="4" w:space="0" w:color="auto"/>
              <w:bottom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Summa vārdiem</w:t>
            </w:r>
          </w:p>
        </w:tc>
      </w:tr>
    </w:tbl>
    <w:p w:rsidR="000E65B0" w:rsidRPr="00BF0B91" w:rsidRDefault="000E65B0" w:rsidP="000E65B0">
      <w:pPr>
        <w:autoSpaceDE w:val="0"/>
        <w:autoSpaceDN w:val="0"/>
        <w:adjustRightInd w:val="0"/>
        <w:rPr>
          <w:sz w:val="22"/>
          <w:szCs w:val="22"/>
          <w:lang w:val="lv-LV"/>
        </w:rPr>
      </w:pPr>
    </w:p>
    <w:p w:rsidR="000E65B0" w:rsidRPr="00BF0B91" w:rsidRDefault="000E65B0" w:rsidP="000E65B0">
      <w:pPr>
        <w:autoSpaceDE w:val="0"/>
        <w:autoSpaceDN w:val="0"/>
        <w:adjustRightInd w:val="0"/>
        <w:jc w:val="both"/>
        <w:rPr>
          <w:sz w:val="22"/>
          <w:szCs w:val="22"/>
          <w:lang w:val="lv-LV"/>
        </w:rPr>
      </w:pPr>
      <w:r w:rsidRPr="00BF0B91">
        <w:rPr>
          <w:sz w:val="22"/>
          <w:szCs w:val="22"/>
          <w:lang w:val="lv-LV"/>
        </w:rPr>
        <w:t>Apstiprinu, ka Kultūras ministrijas piešķirtais valsts budžeta finansējums</w:t>
      </w:r>
      <w:r w:rsidRPr="00BF0B91">
        <w:rPr>
          <w:b/>
          <w:bCs/>
          <w:sz w:val="22"/>
          <w:szCs w:val="22"/>
          <w:lang w:val="lv-LV"/>
        </w:rPr>
        <w:t xml:space="preserve"> </w:t>
      </w:r>
      <w:r w:rsidRPr="00BF0B91">
        <w:rPr>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0E65B0" w:rsidRPr="00BF0B91" w:rsidRDefault="000E65B0" w:rsidP="000E65B0">
      <w:pPr>
        <w:autoSpaceDE w:val="0"/>
        <w:autoSpaceDN w:val="0"/>
        <w:adjustRightInd w:val="0"/>
        <w:jc w:val="both"/>
        <w:rPr>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0E65B0" w:rsidRPr="005D450D" w:rsidTr="000E65B0">
        <w:trPr>
          <w:trHeight w:val="555"/>
        </w:trPr>
        <w:tc>
          <w:tcPr>
            <w:tcW w:w="5083" w:type="dxa"/>
            <w:gridSpan w:val="5"/>
            <w:shd w:val="clear" w:color="auto" w:fill="F2F2F2"/>
          </w:tcPr>
          <w:p w:rsidR="000E65B0" w:rsidRPr="00BF0B91" w:rsidRDefault="000E65B0" w:rsidP="000E65B0">
            <w:pPr>
              <w:autoSpaceDE w:val="0"/>
              <w:autoSpaceDN w:val="0"/>
              <w:adjustRightInd w:val="0"/>
              <w:rPr>
                <w:sz w:val="22"/>
                <w:szCs w:val="22"/>
                <w:lang w:val="lv-LV"/>
              </w:rPr>
            </w:pPr>
          </w:p>
        </w:tc>
        <w:tc>
          <w:tcPr>
            <w:tcW w:w="4392" w:type="dxa"/>
            <w:gridSpan w:val="3"/>
            <w:shd w:val="clear" w:color="auto" w:fill="F2F2F2"/>
          </w:tcPr>
          <w:p w:rsidR="000E65B0" w:rsidRPr="00BF0B91" w:rsidRDefault="000E65B0" w:rsidP="000E65B0">
            <w:pPr>
              <w:autoSpaceDE w:val="0"/>
              <w:autoSpaceDN w:val="0"/>
              <w:adjustRightInd w:val="0"/>
              <w:rPr>
                <w:sz w:val="22"/>
                <w:szCs w:val="22"/>
                <w:lang w:val="lv-LV"/>
              </w:rPr>
            </w:pPr>
          </w:p>
        </w:tc>
      </w:tr>
      <w:tr w:rsidR="000E65B0" w:rsidRPr="00BF0B91" w:rsidTr="000E65B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(vārds, uzvārds)</w:t>
            </w:r>
          </w:p>
        </w:tc>
      </w:tr>
      <w:tr w:rsidR="000E65B0" w:rsidRPr="00BF0B91" w:rsidTr="000E65B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p>
        </w:tc>
      </w:tr>
      <w:tr w:rsidR="000E65B0" w:rsidRPr="00BF0B91" w:rsidTr="000E65B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(vārds, uzvārds)</w:t>
            </w:r>
          </w:p>
        </w:tc>
      </w:tr>
      <w:tr w:rsidR="000E65B0" w:rsidRPr="00BF0B91" w:rsidTr="000E65B0">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0E65B0" w:rsidRPr="00BF0B91" w:rsidRDefault="000E65B0" w:rsidP="000E65B0">
            <w:pPr>
              <w:autoSpaceDE w:val="0"/>
              <w:autoSpaceDN w:val="0"/>
              <w:adjustRightInd w:val="0"/>
              <w:jc w:val="center"/>
              <w:rPr>
                <w:sz w:val="22"/>
                <w:szCs w:val="22"/>
                <w:lang w:val="lv-LV"/>
              </w:rPr>
            </w:pPr>
            <w:r w:rsidRPr="00BF0B91">
              <w:rPr>
                <w:sz w:val="22"/>
                <w:szCs w:val="22"/>
                <w:lang w:val="lv-LV"/>
              </w:rPr>
              <w:t>Gads</w:t>
            </w:r>
          </w:p>
        </w:tc>
        <w:tc>
          <w:tcPr>
            <w:tcW w:w="1109" w:type="dxa"/>
            <w:gridSpan w:val="2"/>
            <w:tcBorders>
              <w:left w:val="single" w:sz="4" w:space="0" w:color="auto"/>
              <w:right w:val="single" w:sz="4" w:space="0" w:color="auto"/>
            </w:tcBorders>
          </w:tcPr>
          <w:p w:rsidR="000E65B0" w:rsidRPr="00BF0B91" w:rsidRDefault="000E65B0" w:rsidP="000E65B0">
            <w:pPr>
              <w:autoSpaceDE w:val="0"/>
              <w:autoSpaceDN w:val="0"/>
              <w:adjustRightInd w:val="0"/>
              <w:rPr>
                <w:sz w:val="22"/>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0E65B0" w:rsidRPr="00BF0B91" w:rsidRDefault="000E65B0" w:rsidP="000E65B0">
            <w:pPr>
              <w:autoSpaceDE w:val="0"/>
              <w:autoSpaceDN w:val="0"/>
              <w:adjustRightInd w:val="0"/>
              <w:ind w:left="-105"/>
              <w:jc w:val="center"/>
              <w:rPr>
                <w:sz w:val="22"/>
                <w:szCs w:val="22"/>
                <w:lang w:val="lv-LV"/>
              </w:rPr>
            </w:pPr>
            <w:r w:rsidRPr="00BF0B91">
              <w:rPr>
                <w:sz w:val="22"/>
                <w:szCs w:val="22"/>
                <w:lang w:val="lv-LV"/>
              </w:rPr>
              <w:t>Vieta</w:t>
            </w:r>
          </w:p>
        </w:tc>
        <w:tc>
          <w:tcPr>
            <w:tcW w:w="1935" w:type="dxa"/>
            <w:gridSpan w:val="2"/>
            <w:tcBorders>
              <w:left w:val="single" w:sz="4" w:space="0" w:color="auto"/>
              <w:bottom w:val="single" w:sz="4" w:space="0" w:color="auto"/>
              <w:right w:val="single" w:sz="4" w:space="0" w:color="auto"/>
            </w:tcBorders>
            <w:shd w:val="clear" w:color="auto" w:fill="F2F2F2"/>
          </w:tcPr>
          <w:p w:rsidR="000E65B0" w:rsidRPr="00BF0B91" w:rsidRDefault="000E65B0" w:rsidP="000E65B0">
            <w:pPr>
              <w:autoSpaceDE w:val="0"/>
              <w:autoSpaceDN w:val="0"/>
              <w:adjustRightInd w:val="0"/>
              <w:rPr>
                <w:sz w:val="22"/>
                <w:szCs w:val="22"/>
                <w:lang w:val="lv-LV"/>
              </w:rPr>
            </w:pPr>
            <w:r w:rsidRPr="00BF0B91">
              <w:rPr>
                <w:sz w:val="22"/>
                <w:szCs w:val="22"/>
                <w:lang w:val="lv-LV"/>
              </w:rPr>
              <w:t>z.v.</w:t>
            </w:r>
          </w:p>
        </w:tc>
      </w:tr>
    </w:tbl>
    <w:p w:rsidR="000E65B0" w:rsidRPr="001D429B" w:rsidRDefault="000E65B0" w:rsidP="005D450D">
      <w:pPr>
        <w:tabs>
          <w:tab w:val="left" w:pos="7905"/>
        </w:tabs>
        <w:rPr>
          <w:sz w:val="22"/>
          <w:szCs w:val="22"/>
          <w:lang w:val="lv-LV"/>
        </w:rPr>
      </w:pPr>
    </w:p>
    <w:sectPr w:rsidR="000E65B0" w:rsidRPr="001D429B" w:rsidSect="005D450D">
      <w:headerReference w:type="even" r:id="rId11"/>
      <w:headerReference w:type="default" r:id="rId12"/>
      <w:pgSz w:w="11906" w:h="16838"/>
      <w:pgMar w:top="1418" w:right="1134" w:bottom="1134"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226" w:rsidRDefault="00F84226">
      <w:r>
        <w:separator/>
      </w:r>
    </w:p>
  </w:endnote>
  <w:endnote w:type="continuationSeparator" w:id="0">
    <w:p w:rsidR="00F84226" w:rsidRDefault="00F8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226" w:rsidRDefault="00F84226">
      <w:r>
        <w:separator/>
      </w:r>
    </w:p>
  </w:footnote>
  <w:footnote w:type="continuationSeparator" w:id="0">
    <w:p w:rsidR="00F84226" w:rsidRDefault="00F84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63" w:rsidRDefault="00267F6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67F63" w:rsidRDefault="00267F63">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63" w:rsidRPr="00936263" w:rsidRDefault="00267F63">
    <w:pPr>
      <w:pStyle w:val="Galvene"/>
      <w:framePr w:wrap="around" w:vAnchor="text" w:hAnchor="margin" w:xAlign="center" w:y="1"/>
      <w:rPr>
        <w:rStyle w:val="Lappusesnumurs"/>
        <w:sz w:val="22"/>
        <w:szCs w:val="22"/>
      </w:rPr>
    </w:pPr>
    <w:r w:rsidRPr="00936263">
      <w:rPr>
        <w:rStyle w:val="Lappusesnumurs"/>
        <w:sz w:val="22"/>
        <w:szCs w:val="22"/>
      </w:rPr>
      <w:fldChar w:fldCharType="begin"/>
    </w:r>
    <w:r w:rsidRPr="00936263">
      <w:rPr>
        <w:rStyle w:val="Lappusesnumurs"/>
        <w:sz w:val="22"/>
        <w:szCs w:val="22"/>
      </w:rPr>
      <w:instrText xml:space="preserve">PAGE  </w:instrText>
    </w:r>
    <w:r w:rsidRPr="00936263">
      <w:rPr>
        <w:rStyle w:val="Lappusesnumurs"/>
        <w:sz w:val="22"/>
        <w:szCs w:val="22"/>
      </w:rPr>
      <w:fldChar w:fldCharType="separate"/>
    </w:r>
    <w:r w:rsidR="006D18A2">
      <w:rPr>
        <w:rStyle w:val="Lappusesnumurs"/>
        <w:noProof/>
        <w:sz w:val="22"/>
        <w:szCs w:val="22"/>
      </w:rPr>
      <w:t>4</w:t>
    </w:r>
    <w:r w:rsidRPr="00936263">
      <w:rPr>
        <w:rStyle w:val="Lappusesnumurs"/>
        <w:sz w:val="22"/>
        <w:szCs w:val="22"/>
      </w:rPr>
      <w:fldChar w:fldCharType="end"/>
    </w:r>
  </w:p>
  <w:p w:rsidR="00267F63" w:rsidRDefault="00267F63" w:rsidP="00113F7F">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DD490C"/>
    <w:multiLevelType w:val="multilevel"/>
    <w:tmpl w:val="CB16B734"/>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4">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4001228"/>
    <w:multiLevelType w:val="multilevel"/>
    <w:tmpl w:val="87E283F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37447B7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4FDD26CC"/>
    <w:multiLevelType w:val="multilevel"/>
    <w:tmpl w:val="31B67B8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nsid w:val="61ED0F87"/>
    <w:multiLevelType w:val="hybridMultilevel"/>
    <w:tmpl w:val="C7D6E0AC"/>
    <w:lvl w:ilvl="0" w:tplc="0426000F">
      <w:start w:val="1"/>
      <w:numFmt w:val="decimal"/>
      <w:lvlText w:val="%1."/>
      <w:lvlJc w:val="left"/>
      <w:pPr>
        <w:ind w:left="719" w:hanging="360"/>
      </w:pPr>
    </w:lvl>
    <w:lvl w:ilvl="1" w:tplc="04260019">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3">
    <w:nsid w:val="65EC655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77375BA"/>
    <w:multiLevelType w:val="multilevel"/>
    <w:tmpl w:val="7452E7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0"/>
  </w:num>
  <w:num w:numId="3">
    <w:abstractNumId w:val="8"/>
  </w:num>
  <w:num w:numId="4">
    <w:abstractNumId w:val="1"/>
  </w:num>
  <w:num w:numId="5">
    <w:abstractNumId w:val="13"/>
  </w:num>
  <w:num w:numId="6">
    <w:abstractNumId w:val="7"/>
  </w:num>
  <w:num w:numId="7">
    <w:abstractNumId w:val="4"/>
  </w:num>
  <w:num w:numId="8">
    <w:abstractNumId w:val="14"/>
  </w:num>
  <w:num w:numId="9">
    <w:abstractNumId w:val="9"/>
  </w:num>
  <w:num w:numId="10">
    <w:abstractNumId w:val="11"/>
  </w:num>
  <w:num w:numId="11">
    <w:abstractNumId w:val="15"/>
  </w:num>
  <w:num w:numId="12">
    <w:abstractNumId w:val="2"/>
  </w:num>
  <w:num w:numId="13">
    <w:abstractNumId w:val="16"/>
  </w:num>
  <w:num w:numId="14">
    <w:abstractNumId w:val="0"/>
  </w:num>
  <w:num w:numId="15">
    <w:abstractNumId w:val="5"/>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96C0D"/>
    <w:rsid w:val="00006548"/>
    <w:rsid w:val="0001539C"/>
    <w:rsid w:val="000500AC"/>
    <w:rsid w:val="000530FE"/>
    <w:rsid w:val="00053F70"/>
    <w:rsid w:val="000732AD"/>
    <w:rsid w:val="00086187"/>
    <w:rsid w:val="000A7D51"/>
    <w:rsid w:val="000B76B8"/>
    <w:rsid w:val="000D0BAC"/>
    <w:rsid w:val="000E3A0A"/>
    <w:rsid w:val="000E65B0"/>
    <w:rsid w:val="000F4216"/>
    <w:rsid w:val="00105C71"/>
    <w:rsid w:val="00113F7F"/>
    <w:rsid w:val="00131A90"/>
    <w:rsid w:val="001323D5"/>
    <w:rsid w:val="00136164"/>
    <w:rsid w:val="001412A3"/>
    <w:rsid w:val="0015044B"/>
    <w:rsid w:val="00156952"/>
    <w:rsid w:val="00157018"/>
    <w:rsid w:val="00157E98"/>
    <w:rsid w:val="0016106A"/>
    <w:rsid w:val="00162F5C"/>
    <w:rsid w:val="001752D7"/>
    <w:rsid w:val="00195F0A"/>
    <w:rsid w:val="001B1AB0"/>
    <w:rsid w:val="001B48EA"/>
    <w:rsid w:val="001D561B"/>
    <w:rsid w:val="001D7514"/>
    <w:rsid w:val="002040A4"/>
    <w:rsid w:val="00207205"/>
    <w:rsid w:val="0021528F"/>
    <w:rsid w:val="002229EB"/>
    <w:rsid w:val="00230228"/>
    <w:rsid w:val="00230511"/>
    <w:rsid w:val="0024465E"/>
    <w:rsid w:val="002451D9"/>
    <w:rsid w:val="002646D5"/>
    <w:rsid w:val="002667F4"/>
    <w:rsid w:val="00267F63"/>
    <w:rsid w:val="002760B2"/>
    <w:rsid w:val="00284879"/>
    <w:rsid w:val="00291DFA"/>
    <w:rsid w:val="00291F02"/>
    <w:rsid w:val="002A33B0"/>
    <w:rsid w:val="002E2FB5"/>
    <w:rsid w:val="002F0D79"/>
    <w:rsid w:val="0031210C"/>
    <w:rsid w:val="0032672E"/>
    <w:rsid w:val="00333F11"/>
    <w:rsid w:val="00343584"/>
    <w:rsid w:val="00346655"/>
    <w:rsid w:val="003616E2"/>
    <w:rsid w:val="00386F4B"/>
    <w:rsid w:val="0039046D"/>
    <w:rsid w:val="0039427E"/>
    <w:rsid w:val="00396C0D"/>
    <w:rsid w:val="00396E3A"/>
    <w:rsid w:val="003B3D58"/>
    <w:rsid w:val="003C24C5"/>
    <w:rsid w:val="003C3473"/>
    <w:rsid w:val="003C5F20"/>
    <w:rsid w:val="003D1525"/>
    <w:rsid w:val="003E15A2"/>
    <w:rsid w:val="003F6571"/>
    <w:rsid w:val="004011B2"/>
    <w:rsid w:val="004265E5"/>
    <w:rsid w:val="00426943"/>
    <w:rsid w:val="00430F7C"/>
    <w:rsid w:val="00440A34"/>
    <w:rsid w:val="004461E0"/>
    <w:rsid w:val="00450CCB"/>
    <w:rsid w:val="00451E6F"/>
    <w:rsid w:val="004729FF"/>
    <w:rsid w:val="004964C6"/>
    <w:rsid w:val="004A2A32"/>
    <w:rsid w:val="004F2925"/>
    <w:rsid w:val="005431CB"/>
    <w:rsid w:val="005527D4"/>
    <w:rsid w:val="00563943"/>
    <w:rsid w:val="00597D97"/>
    <w:rsid w:val="005C12B4"/>
    <w:rsid w:val="005C2FDD"/>
    <w:rsid w:val="005C3E69"/>
    <w:rsid w:val="005D450D"/>
    <w:rsid w:val="005D468D"/>
    <w:rsid w:val="005E2776"/>
    <w:rsid w:val="005F360C"/>
    <w:rsid w:val="0061148A"/>
    <w:rsid w:val="006322D2"/>
    <w:rsid w:val="00640ED3"/>
    <w:rsid w:val="00653B8A"/>
    <w:rsid w:val="00675BAE"/>
    <w:rsid w:val="0069674A"/>
    <w:rsid w:val="006B1DCF"/>
    <w:rsid w:val="006C29F5"/>
    <w:rsid w:val="006C5C9C"/>
    <w:rsid w:val="006D18A2"/>
    <w:rsid w:val="006D650C"/>
    <w:rsid w:val="006D6BF5"/>
    <w:rsid w:val="006E15CB"/>
    <w:rsid w:val="006F5A1D"/>
    <w:rsid w:val="00700E17"/>
    <w:rsid w:val="00707075"/>
    <w:rsid w:val="00711AAF"/>
    <w:rsid w:val="00716378"/>
    <w:rsid w:val="007509A9"/>
    <w:rsid w:val="0075165C"/>
    <w:rsid w:val="00765FEB"/>
    <w:rsid w:val="00796422"/>
    <w:rsid w:val="0079715E"/>
    <w:rsid w:val="007A4C25"/>
    <w:rsid w:val="007B3F33"/>
    <w:rsid w:val="007B6941"/>
    <w:rsid w:val="007D54D1"/>
    <w:rsid w:val="007E3D36"/>
    <w:rsid w:val="008070A1"/>
    <w:rsid w:val="00811100"/>
    <w:rsid w:val="00815E49"/>
    <w:rsid w:val="00825097"/>
    <w:rsid w:val="0082789C"/>
    <w:rsid w:val="00840997"/>
    <w:rsid w:val="008416B6"/>
    <w:rsid w:val="00860E02"/>
    <w:rsid w:val="008674CC"/>
    <w:rsid w:val="00872E70"/>
    <w:rsid w:val="00873C22"/>
    <w:rsid w:val="008757BE"/>
    <w:rsid w:val="00896ECE"/>
    <w:rsid w:val="008A3FE0"/>
    <w:rsid w:val="008D0A2B"/>
    <w:rsid w:val="008D19BA"/>
    <w:rsid w:val="008D486A"/>
    <w:rsid w:val="008E6877"/>
    <w:rsid w:val="008F1382"/>
    <w:rsid w:val="0092426A"/>
    <w:rsid w:val="009246DE"/>
    <w:rsid w:val="009319A5"/>
    <w:rsid w:val="00936263"/>
    <w:rsid w:val="00964BE0"/>
    <w:rsid w:val="0097228D"/>
    <w:rsid w:val="00973A5F"/>
    <w:rsid w:val="00982E2E"/>
    <w:rsid w:val="009A0062"/>
    <w:rsid w:val="009A05E1"/>
    <w:rsid w:val="009A5008"/>
    <w:rsid w:val="009B7D21"/>
    <w:rsid w:val="009C7A36"/>
    <w:rsid w:val="009E404B"/>
    <w:rsid w:val="009E6B24"/>
    <w:rsid w:val="009F0459"/>
    <w:rsid w:val="009F2176"/>
    <w:rsid w:val="00A147BE"/>
    <w:rsid w:val="00A16F3C"/>
    <w:rsid w:val="00A430C7"/>
    <w:rsid w:val="00A51A3A"/>
    <w:rsid w:val="00A74F21"/>
    <w:rsid w:val="00A80162"/>
    <w:rsid w:val="00A81F9C"/>
    <w:rsid w:val="00AA5E9B"/>
    <w:rsid w:val="00AB00D0"/>
    <w:rsid w:val="00AB74C9"/>
    <w:rsid w:val="00AC3D97"/>
    <w:rsid w:val="00AE523E"/>
    <w:rsid w:val="00AE706F"/>
    <w:rsid w:val="00AF3723"/>
    <w:rsid w:val="00B02C19"/>
    <w:rsid w:val="00B1209C"/>
    <w:rsid w:val="00B16EE8"/>
    <w:rsid w:val="00B23EC8"/>
    <w:rsid w:val="00B36E36"/>
    <w:rsid w:val="00B928C0"/>
    <w:rsid w:val="00B97BCB"/>
    <w:rsid w:val="00BA564A"/>
    <w:rsid w:val="00BC79F9"/>
    <w:rsid w:val="00BD73B8"/>
    <w:rsid w:val="00BD7F1D"/>
    <w:rsid w:val="00BE0A0B"/>
    <w:rsid w:val="00BE62B1"/>
    <w:rsid w:val="00BE7D0F"/>
    <w:rsid w:val="00C133A1"/>
    <w:rsid w:val="00C273C4"/>
    <w:rsid w:val="00C43AC7"/>
    <w:rsid w:val="00C45BE9"/>
    <w:rsid w:val="00C55474"/>
    <w:rsid w:val="00C634A8"/>
    <w:rsid w:val="00C639C4"/>
    <w:rsid w:val="00C72124"/>
    <w:rsid w:val="00C871FA"/>
    <w:rsid w:val="00CA78FE"/>
    <w:rsid w:val="00CA7BB6"/>
    <w:rsid w:val="00CC4922"/>
    <w:rsid w:val="00CC6759"/>
    <w:rsid w:val="00D0204B"/>
    <w:rsid w:val="00D07A6A"/>
    <w:rsid w:val="00D20034"/>
    <w:rsid w:val="00D37048"/>
    <w:rsid w:val="00D43A25"/>
    <w:rsid w:val="00D45CE3"/>
    <w:rsid w:val="00D55ED8"/>
    <w:rsid w:val="00D63673"/>
    <w:rsid w:val="00D70EE1"/>
    <w:rsid w:val="00D73C9A"/>
    <w:rsid w:val="00D87377"/>
    <w:rsid w:val="00DA3478"/>
    <w:rsid w:val="00DB2FAB"/>
    <w:rsid w:val="00DB3003"/>
    <w:rsid w:val="00DB447B"/>
    <w:rsid w:val="00DB4AE0"/>
    <w:rsid w:val="00DF3DDA"/>
    <w:rsid w:val="00DF7697"/>
    <w:rsid w:val="00E11860"/>
    <w:rsid w:val="00E14D63"/>
    <w:rsid w:val="00E318C6"/>
    <w:rsid w:val="00E34571"/>
    <w:rsid w:val="00E43E99"/>
    <w:rsid w:val="00E47713"/>
    <w:rsid w:val="00E5037D"/>
    <w:rsid w:val="00E64CAC"/>
    <w:rsid w:val="00E64F2E"/>
    <w:rsid w:val="00E76C27"/>
    <w:rsid w:val="00EB2D81"/>
    <w:rsid w:val="00ED09E6"/>
    <w:rsid w:val="00ED627A"/>
    <w:rsid w:val="00EE1027"/>
    <w:rsid w:val="00EE58B6"/>
    <w:rsid w:val="00EE7010"/>
    <w:rsid w:val="00F07E5E"/>
    <w:rsid w:val="00F105A2"/>
    <w:rsid w:val="00F13DAF"/>
    <w:rsid w:val="00F20863"/>
    <w:rsid w:val="00F21DD1"/>
    <w:rsid w:val="00F265F7"/>
    <w:rsid w:val="00F5123A"/>
    <w:rsid w:val="00F82FC6"/>
    <w:rsid w:val="00F84226"/>
    <w:rsid w:val="00FA77F7"/>
    <w:rsid w:val="00FB492F"/>
    <w:rsid w:val="00FB5B00"/>
    <w:rsid w:val="00FC214F"/>
    <w:rsid w:val="00FC5CA6"/>
    <w:rsid w:val="00FE4982"/>
    <w:rsid w:val="00FE798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ais">
    <w:name w:val="Normal"/>
    <w:qFormat/>
    <w:rsid w:val="00396C0D"/>
    <w:rPr>
      <w:sz w:val="24"/>
      <w:szCs w:val="24"/>
      <w:lang w:val="en-GB" w:eastAsia="en-US"/>
    </w:rPr>
  </w:style>
  <w:style w:type="paragraph" w:styleId="Virsraksts1">
    <w:name w:val="heading 1"/>
    <w:basedOn w:val="Parastais"/>
    <w:next w:val="Parastais"/>
    <w:link w:val="Virsraksts1Rakstz"/>
    <w:qFormat/>
    <w:rsid w:val="00396C0D"/>
    <w:pPr>
      <w:keepNext/>
      <w:jc w:val="both"/>
      <w:outlineLvl w:val="0"/>
    </w:pPr>
    <w:rPr>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ais"/>
    <w:link w:val="NosaukumsRakstz"/>
    <w:qFormat/>
    <w:rsid w:val="00396C0D"/>
    <w:pPr>
      <w:jc w:val="center"/>
    </w:pPr>
    <w:rPr>
      <w:b/>
      <w:sz w:val="22"/>
      <w:szCs w:val="20"/>
      <w:lang w:val="lv-LV" w:eastAsia="lv-LV"/>
    </w:rPr>
  </w:style>
  <w:style w:type="paragraph" w:styleId="Pamattekstaatkpe2">
    <w:name w:val="Body Text Indent 2"/>
    <w:basedOn w:val="Parastais"/>
    <w:rsid w:val="00396C0D"/>
    <w:pPr>
      <w:ind w:left="1134" w:hanging="774"/>
      <w:jc w:val="both"/>
    </w:pPr>
    <w:rPr>
      <w:sz w:val="22"/>
      <w:szCs w:val="20"/>
      <w:lang w:val="lv-LV" w:eastAsia="lv-LV"/>
    </w:rPr>
  </w:style>
  <w:style w:type="paragraph" w:styleId="Galvene">
    <w:name w:val="header"/>
    <w:basedOn w:val="Parastais"/>
    <w:rsid w:val="00396C0D"/>
    <w:pPr>
      <w:tabs>
        <w:tab w:val="center" w:pos="4153"/>
        <w:tab w:val="right" w:pos="8306"/>
      </w:tabs>
    </w:pPr>
    <w:rPr>
      <w:sz w:val="20"/>
      <w:szCs w:val="20"/>
      <w:lang w:val="en-AU" w:eastAsia="lv-LV"/>
    </w:rPr>
  </w:style>
  <w:style w:type="character" w:styleId="Lappusesnumurs">
    <w:name w:val="page number"/>
    <w:basedOn w:val="Noklusjumarindkopasfonts"/>
    <w:rsid w:val="00396C0D"/>
  </w:style>
  <w:style w:type="paragraph" w:styleId="Pamatteksts">
    <w:name w:val="Body Text"/>
    <w:basedOn w:val="Parastais"/>
    <w:link w:val="PamattekstsRakstz"/>
    <w:rsid w:val="00396C0D"/>
    <w:pPr>
      <w:spacing w:after="120"/>
    </w:pPr>
    <w:rPr>
      <w:sz w:val="20"/>
      <w:szCs w:val="20"/>
      <w:lang w:val="en-AU" w:eastAsia="lv-LV"/>
    </w:rPr>
  </w:style>
  <w:style w:type="character" w:styleId="Izteiksmgs">
    <w:name w:val="Strong"/>
    <w:basedOn w:val="Noklusjumarindkopasfonts"/>
    <w:uiPriority w:val="22"/>
    <w:qFormat/>
    <w:rsid w:val="00396C0D"/>
    <w:rPr>
      <w:b/>
      <w:bCs/>
    </w:rPr>
  </w:style>
  <w:style w:type="paragraph" w:styleId="Pamatteksts2">
    <w:name w:val="Body Text 2"/>
    <w:basedOn w:val="Parastais"/>
    <w:rsid w:val="00396C0D"/>
    <w:pPr>
      <w:jc w:val="both"/>
    </w:pPr>
    <w:rPr>
      <w:bCs/>
      <w:sz w:val="28"/>
      <w:szCs w:val="20"/>
      <w:lang w:val="lv-LV" w:eastAsia="lv-LV"/>
    </w:rPr>
  </w:style>
  <w:style w:type="paragraph" w:styleId="Pamatteksts3">
    <w:name w:val="Body Text 3"/>
    <w:basedOn w:val="Parastais"/>
    <w:rsid w:val="00396C0D"/>
    <w:pPr>
      <w:jc w:val="both"/>
    </w:pPr>
    <w:rPr>
      <w:i/>
      <w:iCs/>
      <w:color w:val="0000FF"/>
      <w:lang w:val="lv-LV"/>
    </w:rPr>
  </w:style>
  <w:style w:type="table" w:styleId="Reatabula">
    <w:name w:val="Table Grid"/>
    <w:basedOn w:val="Parastatabula"/>
    <w:uiPriority w:val="59"/>
    <w:rsid w:val="00446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aliases w:val="2,List Paragraph"/>
    <w:basedOn w:val="Parastais"/>
    <w:link w:val="SarakstarindkopaRakstz"/>
    <w:uiPriority w:val="34"/>
    <w:qFormat/>
    <w:rsid w:val="00E47713"/>
    <w:pPr>
      <w:ind w:left="720"/>
      <w:contextualSpacing/>
    </w:pPr>
  </w:style>
  <w:style w:type="paragraph" w:styleId="ParastaisWeb">
    <w:name w:val="Normal (Web)"/>
    <w:basedOn w:val="Parastais"/>
    <w:uiPriority w:val="99"/>
    <w:unhideWhenUsed/>
    <w:rsid w:val="00BD7F1D"/>
    <w:pPr>
      <w:spacing w:before="100" w:beforeAutospacing="1" w:after="100" w:afterAutospacing="1"/>
    </w:pPr>
    <w:rPr>
      <w:lang w:val="lv-LV" w:eastAsia="lv-LV"/>
    </w:rPr>
  </w:style>
  <w:style w:type="character" w:styleId="Komentraatsauce">
    <w:name w:val="annotation reference"/>
    <w:basedOn w:val="Noklusjumarindkopasfonts"/>
    <w:rsid w:val="00FB5B00"/>
    <w:rPr>
      <w:sz w:val="16"/>
      <w:szCs w:val="16"/>
    </w:rPr>
  </w:style>
  <w:style w:type="paragraph" w:styleId="Komentrateksts">
    <w:name w:val="annotation text"/>
    <w:basedOn w:val="Parastais"/>
    <w:link w:val="KomentratekstsRakstz"/>
    <w:rsid w:val="00FB5B00"/>
    <w:rPr>
      <w:sz w:val="20"/>
      <w:szCs w:val="20"/>
    </w:rPr>
  </w:style>
  <w:style w:type="character" w:customStyle="1" w:styleId="KomentratekstsRakstz">
    <w:name w:val="Komentāra teksts Rakstz."/>
    <w:basedOn w:val="Noklusjumarindkopasfonts"/>
    <w:link w:val="Komentrateksts"/>
    <w:rsid w:val="00FB5B00"/>
    <w:rPr>
      <w:lang w:val="en-GB" w:eastAsia="en-US"/>
    </w:rPr>
  </w:style>
  <w:style w:type="paragraph" w:styleId="Komentratma">
    <w:name w:val="annotation subject"/>
    <w:basedOn w:val="Komentrateksts"/>
    <w:next w:val="Komentrateksts"/>
    <w:link w:val="KomentratmaRakstz"/>
    <w:rsid w:val="00FB5B00"/>
    <w:rPr>
      <w:b/>
      <w:bCs/>
    </w:rPr>
  </w:style>
  <w:style w:type="character" w:customStyle="1" w:styleId="KomentratmaRakstz">
    <w:name w:val="Komentāra tēma Rakstz."/>
    <w:basedOn w:val="KomentratekstsRakstz"/>
    <w:link w:val="Komentratma"/>
    <w:rsid w:val="00FB5B00"/>
    <w:rPr>
      <w:b/>
      <w:bCs/>
    </w:rPr>
  </w:style>
  <w:style w:type="paragraph" w:styleId="Balonteksts">
    <w:name w:val="Balloon Text"/>
    <w:basedOn w:val="Parastais"/>
    <w:link w:val="BalontekstsRakstz"/>
    <w:rsid w:val="00FB5B00"/>
    <w:rPr>
      <w:rFonts w:ascii="Tahoma" w:hAnsi="Tahoma" w:cs="Tahoma"/>
      <w:sz w:val="16"/>
      <w:szCs w:val="16"/>
    </w:rPr>
  </w:style>
  <w:style w:type="character" w:customStyle="1" w:styleId="BalontekstsRakstz">
    <w:name w:val="Balonteksts Rakstz."/>
    <w:basedOn w:val="Noklusjumarindkopasfonts"/>
    <w:link w:val="Balonteksts"/>
    <w:rsid w:val="00FB5B00"/>
    <w:rPr>
      <w:rFonts w:ascii="Tahoma" w:hAnsi="Tahoma" w:cs="Tahoma"/>
      <w:sz w:val="16"/>
      <w:szCs w:val="16"/>
      <w:lang w:val="en-GB" w:eastAsia="en-US"/>
    </w:rPr>
  </w:style>
  <w:style w:type="paragraph" w:styleId="Kjene">
    <w:name w:val="footer"/>
    <w:basedOn w:val="Parastais"/>
    <w:link w:val="KjeneRakstz"/>
    <w:uiPriority w:val="99"/>
    <w:rsid w:val="00AE523E"/>
    <w:pPr>
      <w:tabs>
        <w:tab w:val="center" w:pos="4153"/>
        <w:tab w:val="right" w:pos="8306"/>
      </w:tabs>
    </w:pPr>
  </w:style>
  <w:style w:type="character" w:customStyle="1" w:styleId="KjeneRakstz">
    <w:name w:val="Kājene Rakstz."/>
    <w:basedOn w:val="Noklusjumarindkopasfonts"/>
    <w:link w:val="Kjene"/>
    <w:uiPriority w:val="99"/>
    <w:rsid w:val="00AE523E"/>
    <w:rPr>
      <w:sz w:val="24"/>
      <w:szCs w:val="24"/>
      <w:lang w:val="en-GB" w:eastAsia="en-US"/>
    </w:rPr>
  </w:style>
  <w:style w:type="character" w:customStyle="1" w:styleId="Virsraksts1Rakstz">
    <w:name w:val="Virsraksts 1 Rakstz."/>
    <w:basedOn w:val="Noklusjumarindkopasfonts"/>
    <w:link w:val="Virsraksts1"/>
    <w:rsid w:val="00936263"/>
    <w:rPr>
      <w:sz w:val="24"/>
    </w:rPr>
  </w:style>
  <w:style w:type="character" w:customStyle="1" w:styleId="NosaukumsRakstz">
    <w:name w:val="Nosaukums Rakstz."/>
    <w:basedOn w:val="Noklusjumarindkopasfonts"/>
    <w:link w:val="Nosaukums"/>
    <w:rsid w:val="00E64CAC"/>
    <w:rPr>
      <w:b/>
      <w:sz w:val="22"/>
    </w:rPr>
  </w:style>
  <w:style w:type="character" w:customStyle="1" w:styleId="PamattekstsRakstz">
    <w:name w:val="Pamatteksts Rakstz."/>
    <w:link w:val="Pamatteksts"/>
    <w:rsid w:val="00E64CAC"/>
    <w:rPr>
      <w:lang w:val="en-AU"/>
    </w:rPr>
  </w:style>
  <w:style w:type="character" w:customStyle="1" w:styleId="SarakstarindkopaRakstz">
    <w:name w:val="Saraksta rindkopa Rakstz."/>
    <w:aliases w:val="2 Rakstz.,List Paragraph Rakstz."/>
    <w:link w:val="Sarakstarindkopa"/>
    <w:uiPriority w:val="34"/>
    <w:locked/>
    <w:rsid w:val="00E64CAC"/>
    <w:rPr>
      <w:sz w:val="24"/>
      <w:szCs w:val="24"/>
      <w:lang w:val="en-GB" w:eastAsia="en-US"/>
    </w:rPr>
  </w:style>
  <w:style w:type="paragraph" w:customStyle="1" w:styleId="Body">
    <w:name w:val="Body"/>
    <w:rsid w:val="00BC79F9"/>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styleId="Hipersaite">
    <w:name w:val="Hyperlink"/>
    <w:basedOn w:val="Noklusjumarindkopasfonts"/>
    <w:rsid w:val="009319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3264800">
      <w:bodyDiv w:val="1"/>
      <w:marLeft w:val="0"/>
      <w:marRight w:val="0"/>
      <w:marTop w:val="0"/>
      <w:marBottom w:val="0"/>
      <w:divBdr>
        <w:top w:val="none" w:sz="0" w:space="0" w:color="auto"/>
        <w:left w:val="none" w:sz="0" w:space="0" w:color="auto"/>
        <w:bottom w:val="none" w:sz="0" w:space="0" w:color="auto"/>
        <w:right w:val="none" w:sz="0" w:space="0" w:color="auto"/>
      </w:divBdr>
    </w:div>
    <w:div w:id="11021873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339">
          <w:marLeft w:val="0"/>
          <w:marRight w:val="0"/>
          <w:marTop w:val="0"/>
          <w:marBottom w:val="0"/>
          <w:divBdr>
            <w:top w:val="none" w:sz="0" w:space="0" w:color="auto"/>
            <w:left w:val="none" w:sz="0" w:space="0" w:color="auto"/>
            <w:bottom w:val="none" w:sz="0" w:space="0" w:color="auto"/>
            <w:right w:val="none" w:sz="0" w:space="0" w:color="auto"/>
          </w:divBdr>
          <w:divsChild>
            <w:div w:id="15943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3586">
      <w:bodyDiv w:val="1"/>
      <w:marLeft w:val="0"/>
      <w:marRight w:val="0"/>
      <w:marTop w:val="0"/>
      <w:marBottom w:val="0"/>
      <w:divBdr>
        <w:top w:val="none" w:sz="0" w:space="0" w:color="auto"/>
        <w:left w:val="none" w:sz="0" w:space="0" w:color="auto"/>
        <w:bottom w:val="none" w:sz="0" w:space="0" w:color="auto"/>
        <w:right w:val="none" w:sz="0" w:space="0" w:color="auto"/>
      </w:divBdr>
    </w:div>
    <w:div w:id="1294673999">
      <w:bodyDiv w:val="1"/>
      <w:marLeft w:val="0"/>
      <w:marRight w:val="0"/>
      <w:marTop w:val="0"/>
      <w:marBottom w:val="0"/>
      <w:divBdr>
        <w:top w:val="none" w:sz="0" w:space="0" w:color="auto"/>
        <w:left w:val="none" w:sz="0" w:space="0" w:color="auto"/>
        <w:bottom w:val="none" w:sz="0" w:space="0" w:color="auto"/>
        <w:right w:val="none" w:sz="0" w:space="0" w:color="auto"/>
      </w:divBdr>
    </w:div>
    <w:div w:id="18592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gasritm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mc.lv" TargetMode="External"/><Relationship Id="rId4" Type="http://schemas.openxmlformats.org/officeDocument/2006/relationships/settings" Target="settings.xml"/><Relationship Id="rId9" Type="http://schemas.openxmlformats.org/officeDocument/2006/relationships/hyperlink" Target="http://www.rigajazz.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FABD4-DBA3-4B20-9931-00982973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10947</Words>
  <Characters>6241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LR Kulturas Ministrija</Company>
  <LinksUpToDate>false</LinksUpToDate>
  <CharactersWithSpaces>17154</CharactersWithSpaces>
  <SharedDoc>false</SharedDoc>
  <HLinks>
    <vt:vector size="6" baseType="variant">
      <vt:variant>
        <vt:i4>8061051</vt:i4>
      </vt:variant>
      <vt:variant>
        <vt:i4>0</vt:i4>
      </vt:variant>
      <vt:variant>
        <vt:i4>0</vt:i4>
      </vt:variant>
      <vt:variant>
        <vt:i4>5</vt:i4>
      </vt:variant>
      <vt:variant>
        <vt:lpwstr>http://www.kultura.lv/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Iluta Vasmane</dc:creator>
  <cp:lastModifiedBy>inesed</cp:lastModifiedBy>
  <cp:revision>5</cp:revision>
  <cp:lastPrinted>2014-01-15T14:29:00Z</cp:lastPrinted>
  <dcterms:created xsi:type="dcterms:W3CDTF">2017-07-03T07:44:00Z</dcterms:created>
  <dcterms:modified xsi:type="dcterms:W3CDTF">2017-07-04T07:09:00Z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-1781409336</vt:i4>
  </property>
</Properties>
</file>