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FC16" w14:textId="77777777" w:rsidR="00550EF6" w:rsidRPr="00470E0C" w:rsidRDefault="00550EF6" w:rsidP="00550EF6">
      <w:pPr>
        <w:pStyle w:val="Heading3"/>
        <w:spacing w:before="0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70E0C">
        <w:rPr>
          <w:rFonts w:ascii="Times New Roman" w:hAnsi="Times New Roman" w:cs="Times New Roman"/>
          <w:i/>
          <w:color w:val="auto"/>
          <w:sz w:val="28"/>
          <w:szCs w:val="28"/>
        </w:rPr>
        <w:t>Projekts</w:t>
      </w:r>
    </w:p>
    <w:p w14:paraId="1C0484CD" w14:textId="77777777" w:rsidR="00550EF6" w:rsidRPr="00470E0C" w:rsidRDefault="00550EF6" w:rsidP="00550EF6">
      <w:pPr>
        <w:jc w:val="both"/>
        <w:rPr>
          <w:sz w:val="28"/>
          <w:szCs w:val="28"/>
        </w:rPr>
      </w:pPr>
    </w:p>
    <w:p w14:paraId="746777C6" w14:textId="77777777" w:rsidR="00550EF6" w:rsidRPr="00470E0C" w:rsidRDefault="00550EF6" w:rsidP="00550EF6">
      <w:pPr>
        <w:pStyle w:val="NormalWeb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70E0C">
        <w:rPr>
          <w:rFonts w:ascii="Times New Roman" w:hAnsi="Times New Roman"/>
          <w:b/>
          <w:color w:val="auto"/>
          <w:sz w:val="28"/>
          <w:szCs w:val="28"/>
        </w:rPr>
        <w:t>LATVIJAS REPUBLIKAS MINISTRU KABINETS</w:t>
      </w:r>
    </w:p>
    <w:p w14:paraId="406AD5D3" w14:textId="77777777" w:rsidR="00550EF6" w:rsidRPr="00470E0C" w:rsidRDefault="00550EF6" w:rsidP="00550EF6">
      <w:pPr>
        <w:pStyle w:val="NormalWeb1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14:paraId="5D99D2E5" w14:textId="47434E58" w:rsidR="00550EF6" w:rsidRPr="00470E0C" w:rsidRDefault="00550EF6" w:rsidP="00550EF6">
      <w:pPr>
        <w:pStyle w:val="BodyTextIndent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70E0C">
        <w:rPr>
          <w:rFonts w:ascii="Times New Roman" w:hAnsi="Times New Roman"/>
          <w:sz w:val="28"/>
          <w:szCs w:val="28"/>
        </w:rPr>
        <w:t>202</w:t>
      </w:r>
      <w:r w:rsidR="00A503D3">
        <w:rPr>
          <w:rFonts w:ascii="Times New Roman" w:hAnsi="Times New Roman"/>
          <w:sz w:val="28"/>
          <w:szCs w:val="28"/>
        </w:rPr>
        <w:t>1</w:t>
      </w:r>
      <w:r w:rsidRPr="00470E0C">
        <w:rPr>
          <w:rFonts w:ascii="Times New Roman" w:hAnsi="Times New Roman"/>
          <w:sz w:val="28"/>
          <w:szCs w:val="28"/>
        </w:rPr>
        <w:t xml:space="preserve">.gada ___._________ </w:t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  <w:t xml:space="preserve"> Rīkojums Nr.___ </w:t>
      </w:r>
    </w:p>
    <w:p w14:paraId="713C93D3" w14:textId="77777777" w:rsidR="00550EF6" w:rsidRPr="00470E0C" w:rsidRDefault="00550EF6" w:rsidP="00550EF6">
      <w:pPr>
        <w:pStyle w:val="BodyTextIndent"/>
        <w:spacing w:after="0"/>
        <w:ind w:left="0"/>
        <w:rPr>
          <w:rFonts w:ascii="Times New Roman" w:hAnsi="Times New Roman"/>
          <w:sz w:val="28"/>
          <w:szCs w:val="28"/>
        </w:rPr>
      </w:pPr>
      <w:r w:rsidRPr="00470E0C">
        <w:rPr>
          <w:rFonts w:ascii="Times New Roman" w:hAnsi="Times New Roman"/>
          <w:sz w:val="28"/>
          <w:szCs w:val="28"/>
        </w:rPr>
        <w:t>Rīgā</w:t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</w:r>
      <w:r w:rsidRPr="00470E0C">
        <w:rPr>
          <w:rFonts w:ascii="Times New Roman" w:hAnsi="Times New Roman"/>
          <w:sz w:val="28"/>
          <w:szCs w:val="28"/>
        </w:rPr>
        <w:tab/>
        <w:t xml:space="preserve"> </w:t>
      </w:r>
      <w:r w:rsidRPr="00470E0C">
        <w:rPr>
          <w:rFonts w:ascii="Times New Roman" w:hAnsi="Times New Roman"/>
          <w:sz w:val="28"/>
          <w:szCs w:val="28"/>
        </w:rPr>
        <w:tab/>
        <w:t> (prot. Nr.___ ___ §)</w:t>
      </w:r>
    </w:p>
    <w:p w14:paraId="3BFFF06D" w14:textId="77777777" w:rsidR="001F3AC1" w:rsidRPr="005C54D3" w:rsidRDefault="001F3AC1">
      <w:pPr>
        <w:rPr>
          <w:bCs/>
          <w:sz w:val="28"/>
          <w:szCs w:val="28"/>
        </w:rPr>
      </w:pPr>
    </w:p>
    <w:p w14:paraId="64B7594A" w14:textId="0D481747" w:rsidR="002E72AB" w:rsidRPr="005C54D3" w:rsidRDefault="002E72AB" w:rsidP="002E72AB">
      <w:pPr>
        <w:jc w:val="center"/>
        <w:rPr>
          <w:b/>
          <w:sz w:val="28"/>
          <w:szCs w:val="28"/>
        </w:rPr>
      </w:pPr>
      <w:r w:rsidRPr="005C54D3">
        <w:rPr>
          <w:b/>
          <w:sz w:val="28"/>
          <w:szCs w:val="28"/>
        </w:rPr>
        <w:t>Par Saliedētas un pilsoniski aktīvas sabiedrības</w:t>
      </w:r>
      <w:r w:rsidR="00CB76B5" w:rsidRPr="005C54D3">
        <w:rPr>
          <w:b/>
          <w:sz w:val="28"/>
          <w:szCs w:val="28"/>
        </w:rPr>
        <w:t xml:space="preserve"> attīstības</w:t>
      </w:r>
      <w:r w:rsidRPr="005C54D3">
        <w:rPr>
          <w:b/>
          <w:sz w:val="28"/>
          <w:szCs w:val="28"/>
        </w:rPr>
        <w:t xml:space="preserve"> p</w:t>
      </w:r>
      <w:r w:rsidR="00E261AE">
        <w:rPr>
          <w:b/>
          <w:sz w:val="28"/>
          <w:szCs w:val="28"/>
        </w:rPr>
        <w:t>lānu</w:t>
      </w:r>
      <w:r w:rsidRPr="005C54D3">
        <w:rPr>
          <w:b/>
          <w:sz w:val="28"/>
          <w:szCs w:val="28"/>
        </w:rPr>
        <w:t xml:space="preserve"> </w:t>
      </w:r>
    </w:p>
    <w:p w14:paraId="68E967F6" w14:textId="3B301A4C" w:rsidR="002E72AB" w:rsidRPr="005C54D3" w:rsidRDefault="002E72AB" w:rsidP="002E72AB">
      <w:pPr>
        <w:jc w:val="center"/>
        <w:rPr>
          <w:b/>
          <w:sz w:val="28"/>
          <w:szCs w:val="28"/>
        </w:rPr>
      </w:pPr>
      <w:r w:rsidRPr="005C54D3">
        <w:rPr>
          <w:b/>
          <w:sz w:val="28"/>
          <w:szCs w:val="28"/>
        </w:rPr>
        <w:t>2021.</w:t>
      </w:r>
      <w:r w:rsidR="003A0262" w:rsidRPr="005C54D3">
        <w:rPr>
          <w:b/>
          <w:sz w:val="28"/>
          <w:szCs w:val="28"/>
        </w:rPr>
        <w:t xml:space="preserve"> </w:t>
      </w:r>
      <w:r w:rsidR="00390291" w:rsidRPr="005C54D3">
        <w:rPr>
          <w:b/>
          <w:sz w:val="28"/>
          <w:szCs w:val="28"/>
        </w:rPr>
        <w:t>–</w:t>
      </w:r>
      <w:r w:rsidR="003A0262" w:rsidRPr="005C54D3">
        <w:rPr>
          <w:b/>
          <w:sz w:val="28"/>
          <w:szCs w:val="28"/>
        </w:rPr>
        <w:t xml:space="preserve"> </w:t>
      </w:r>
      <w:r w:rsidRPr="005C54D3">
        <w:rPr>
          <w:b/>
          <w:sz w:val="28"/>
          <w:szCs w:val="28"/>
        </w:rPr>
        <w:t>202</w:t>
      </w:r>
      <w:r w:rsidR="00E261AE">
        <w:rPr>
          <w:b/>
          <w:sz w:val="28"/>
          <w:szCs w:val="28"/>
        </w:rPr>
        <w:t>3</w:t>
      </w:r>
      <w:r w:rsidRPr="005C54D3">
        <w:rPr>
          <w:b/>
          <w:sz w:val="28"/>
          <w:szCs w:val="28"/>
        </w:rPr>
        <w:t>.gadam</w:t>
      </w:r>
    </w:p>
    <w:p w14:paraId="5D4640C7" w14:textId="77777777" w:rsidR="001F3AC1" w:rsidRPr="005C54D3" w:rsidRDefault="001F3AC1">
      <w:pPr>
        <w:rPr>
          <w:bCs/>
          <w:sz w:val="28"/>
          <w:szCs w:val="28"/>
        </w:rPr>
      </w:pPr>
    </w:p>
    <w:p w14:paraId="6B2FE829" w14:textId="46C475E8" w:rsidR="002E72AB" w:rsidRPr="00E261AE" w:rsidRDefault="001F3AC1" w:rsidP="00E261AE">
      <w:pPr>
        <w:pStyle w:val="ListParagraph"/>
        <w:numPr>
          <w:ilvl w:val="0"/>
          <w:numId w:val="1"/>
        </w:numPr>
        <w:ind w:left="425" w:hanging="425"/>
        <w:jc w:val="both"/>
        <w:rPr>
          <w:sz w:val="28"/>
          <w:szCs w:val="28"/>
        </w:rPr>
      </w:pPr>
      <w:r w:rsidRPr="005C54D3">
        <w:rPr>
          <w:sz w:val="28"/>
          <w:szCs w:val="28"/>
        </w:rPr>
        <w:t>A</w:t>
      </w:r>
      <w:r w:rsidR="00962303">
        <w:rPr>
          <w:sz w:val="28"/>
          <w:szCs w:val="28"/>
        </w:rPr>
        <w:t>pstiprināt</w:t>
      </w:r>
      <w:r w:rsidRPr="005C54D3">
        <w:rPr>
          <w:sz w:val="28"/>
          <w:szCs w:val="28"/>
        </w:rPr>
        <w:t xml:space="preserve"> </w:t>
      </w:r>
      <w:r w:rsidR="002E72AB" w:rsidRPr="005C54D3">
        <w:rPr>
          <w:sz w:val="28"/>
          <w:szCs w:val="28"/>
        </w:rPr>
        <w:t>Saliedētas un pilsoniski aktīvas sabiedrības</w:t>
      </w:r>
      <w:r w:rsidR="00CB76B5" w:rsidRPr="005C54D3">
        <w:rPr>
          <w:sz w:val="28"/>
          <w:szCs w:val="28"/>
        </w:rPr>
        <w:t xml:space="preserve"> attīstības</w:t>
      </w:r>
      <w:r w:rsidR="002E72AB" w:rsidRPr="005C54D3">
        <w:rPr>
          <w:sz w:val="28"/>
          <w:szCs w:val="28"/>
        </w:rPr>
        <w:t xml:space="preserve"> p</w:t>
      </w:r>
      <w:r w:rsidR="00E261AE">
        <w:rPr>
          <w:sz w:val="28"/>
          <w:szCs w:val="28"/>
        </w:rPr>
        <w:t>lānu</w:t>
      </w:r>
      <w:r w:rsidR="002E72AB" w:rsidRPr="005C54D3">
        <w:rPr>
          <w:sz w:val="28"/>
          <w:szCs w:val="28"/>
        </w:rPr>
        <w:t xml:space="preserve"> 2021</w:t>
      </w:r>
      <w:r w:rsidR="003A0262" w:rsidRPr="005C54D3">
        <w:rPr>
          <w:sz w:val="28"/>
          <w:szCs w:val="28"/>
        </w:rPr>
        <w:t>.</w:t>
      </w:r>
      <w:r w:rsidR="00E261AE">
        <w:rPr>
          <w:sz w:val="28"/>
          <w:szCs w:val="28"/>
        </w:rPr>
        <w:noBreakHyphen/>
      </w:r>
      <w:r w:rsidR="002E72AB" w:rsidRPr="005C54D3">
        <w:rPr>
          <w:sz w:val="28"/>
          <w:szCs w:val="28"/>
        </w:rPr>
        <w:t>202</w:t>
      </w:r>
      <w:r w:rsidR="00E261AE">
        <w:rPr>
          <w:sz w:val="28"/>
          <w:szCs w:val="28"/>
        </w:rPr>
        <w:t>3</w:t>
      </w:r>
      <w:r w:rsidR="002E72AB" w:rsidRPr="005C54D3">
        <w:rPr>
          <w:sz w:val="28"/>
          <w:szCs w:val="28"/>
        </w:rPr>
        <w:t xml:space="preserve">.gadam </w:t>
      </w:r>
      <w:r w:rsidR="002E72AB" w:rsidRPr="005C54D3">
        <w:rPr>
          <w:sz w:val="28"/>
          <w:szCs w:val="28"/>
          <w:lang w:val="sv-SE"/>
        </w:rPr>
        <w:t>(turpmāk – p</w:t>
      </w:r>
      <w:r w:rsidR="00E261AE">
        <w:rPr>
          <w:sz w:val="28"/>
          <w:szCs w:val="28"/>
          <w:lang w:val="sv-SE"/>
        </w:rPr>
        <w:t>lāns</w:t>
      </w:r>
      <w:r w:rsidR="002E72AB" w:rsidRPr="00E261AE">
        <w:rPr>
          <w:sz w:val="28"/>
          <w:szCs w:val="28"/>
          <w:lang w:val="sv-SE"/>
        </w:rPr>
        <w:t>).</w:t>
      </w:r>
    </w:p>
    <w:p w14:paraId="27EA4CE1" w14:textId="77777777" w:rsidR="002E72AB" w:rsidRPr="005C54D3" w:rsidRDefault="002E72AB" w:rsidP="002E72AB">
      <w:pPr>
        <w:pStyle w:val="ListParagraph"/>
        <w:ind w:left="567" w:hanging="567"/>
        <w:jc w:val="both"/>
        <w:rPr>
          <w:sz w:val="28"/>
          <w:szCs w:val="28"/>
        </w:rPr>
      </w:pPr>
    </w:p>
    <w:p w14:paraId="01004461" w14:textId="59228622" w:rsidR="00EE778E" w:rsidRDefault="002E72AB" w:rsidP="005C54D3">
      <w:pPr>
        <w:pStyle w:val="ListParagraph"/>
        <w:numPr>
          <w:ilvl w:val="0"/>
          <w:numId w:val="1"/>
        </w:numPr>
        <w:ind w:left="425" w:hanging="425"/>
        <w:jc w:val="both"/>
        <w:rPr>
          <w:sz w:val="28"/>
          <w:szCs w:val="28"/>
        </w:rPr>
      </w:pPr>
      <w:r w:rsidRPr="005C54D3">
        <w:rPr>
          <w:sz w:val="28"/>
          <w:szCs w:val="28"/>
        </w:rPr>
        <w:t>Noteikt Kultūras ministriju par atbildīgo institūciju p</w:t>
      </w:r>
      <w:r w:rsidR="00E261AE">
        <w:rPr>
          <w:sz w:val="28"/>
          <w:szCs w:val="28"/>
        </w:rPr>
        <w:t>lāna</w:t>
      </w:r>
      <w:r w:rsidRPr="005C54D3">
        <w:rPr>
          <w:sz w:val="28"/>
          <w:szCs w:val="28"/>
        </w:rPr>
        <w:t xml:space="preserve"> īstenošanā</w:t>
      </w:r>
      <w:r w:rsidR="004D5C82" w:rsidRPr="005C54D3">
        <w:rPr>
          <w:sz w:val="28"/>
          <w:szCs w:val="28"/>
        </w:rPr>
        <w:t xml:space="preserve">, bet </w:t>
      </w:r>
      <w:r w:rsidR="00390291" w:rsidRPr="005C54D3">
        <w:rPr>
          <w:sz w:val="28"/>
          <w:szCs w:val="28"/>
        </w:rPr>
        <w:t xml:space="preserve">par līdzatbildīgām </w:t>
      </w:r>
      <w:r w:rsidR="004D5C82" w:rsidRPr="005C54D3">
        <w:rPr>
          <w:sz w:val="28"/>
          <w:szCs w:val="28"/>
        </w:rPr>
        <w:t>institūcijām –</w:t>
      </w:r>
      <w:r w:rsidR="00656119" w:rsidRPr="005C54D3">
        <w:rPr>
          <w:sz w:val="28"/>
          <w:szCs w:val="28"/>
        </w:rPr>
        <w:t xml:space="preserve"> </w:t>
      </w:r>
      <w:r w:rsidR="004D5C82" w:rsidRPr="005C54D3">
        <w:rPr>
          <w:sz w:val="28"/>
          <w:szCs w:val="28"/>
        </w:rPr>
        <w:t>Tieslietu ministriju,</w:t>
      </w:r>
      <w:r w:rsidR="00E261AE">
        <w:rPr>
          <w:sz w:val="28"/>
          <w:szCs w:val="28"/>
        </w:rPr>
        <w:t xml:space="preserve"> Aizsardzības ministriju,</w:t>
      </w:r>
      <w:r w:rsidR="004D5C82" w:rsidRPr="005C54D3">
        <w:rPr>
          <w:sz w:val="28"/>
          <w:szCs w:val="28"/>
        </w:rPr>
        <w:t xml:space="preserve"> </w:t>
      </w:r>
      <w:proofErr w:type="spellStart"/>
      <w:r w:rsidR="00390291" w:rsidRPr="005C54D3">
        <w:rPr>
          <w:sz w:val="28"/>
          <w:szCs w:val="28"/>
        </w:rPr>
        <w:t>Iekšlietu</w:t>
      </w:r>
      <w:proofErr w:type="spellEnd"/>
      <w:r w:rsidR="00390291" w:rsidRPr="005C54D3">
        <w:rPr>
          <w:sz w:val="28"/>
          <w:szCs w:val="28"/>
        </w:rPr>
        <w:t xml:space="preserve"> ministriju, Izglītības un zinātnes ministriju,</w:t>
      </w:r>
      <w:r w:rsidR="0087612B">
        <w:rPr>
          <w:sz w:val="28"/>
          <w:szCs w:val="28"/>
        </w:rPr>
        <w:t xml:space="preserve"> </w:t>
      </w:r>
      <w:r w:rsidR="0087612B" w:rsidRPr="0063584B">
        <w:rPr>
          <w:sz w:val="28"/>
          <w:szCs w:val="28"/>
        </w:rPr>
        <w:t>Labklājības ministriju</w:t>
      </w:r>
      <w:r w:rsidR="0087612B">
        <w:rPr>
          <w:sz w:val="28"/>
          <w:szCs w:val="28"/>
        </w:rPr>
        <w:t>, Vides aizsardzības un reģionālās attīstības ministriju,</w:t>
      </w:r>
      <w:r w:rsidR="003531D1" w:rsidRPr="005C54D3">
        <w:rPr>
          <w:sz w:val="28"/>
          <w:szCs w:val="28"/>
        </w:rPr>
        <w:t xml:space="preserve"> Veselības ministriju,</w:t>
      </w:r>
      <w:r w:rsidR="00390291" w:rsidRPr="005C54D3">
        <w:rPr>
          <w:sz w:val="28"/>
          <w:szCs w:val="28"/>
        </w:rPr>
        <w:t xml:space="preserve"> </w:t>
      </w:r>
      <w:r w:rsidR="0087612B">
        <w:rPr>
          <w:sz w:val="28"/>
          <w:szCs w:val="28"/>
        </w:rPr>
        <w:t xml:space="preserve">Valsts prezidenta kanceleju, </w:t>
      </w:r>
      <w:r w:rsidR="004D5C82" w:rsidRPr="005C54D3">
        <w:rPr>
          <w:sz w:val="28"/>
          <w:szCs w:val="28"/>
        </w:rPr>
        <w:t>Valsts kanceleju,</w:t>
      </w:r>
      <w:r w:rsidR="0087612B">
        <w:rPr>
          <w:sz w:val="28"/>
          <w:szCs w:val="28"/>
        </w:rPr>
        <w:t xml:space="preserve"> Apvienoto </w:t>
      </w:r>
      <w:r w:rsidR="0087612B" w:rsidRPr="004F119E">
        <w:rPr>
          <w:sz w:val="28"/>
          <w:szCs w:val="28"/>
        </w:rPr>
        <w:t>Nāciju Izglītības, zinātnes un kultūras organizācija</w:t>
      </w:r>
      <w:r w:rsidR="0087612B">
        <w:rPr>
          <w:sz w:val="28"/>
          <w:szCs w:val="28"/>
        </w:rPr>
        <w:t>s</w:t>
      </w:r>
      <w:r w:rsidR="0087612B" w:rsidRPr="002565F1">
        <w:rPr>
          <w:sz w:val="28"/>
          <w:szCs w:val="28"/>
        </w:rPr>
        <w:t xml:space="preserve"> Latvijas Nacionāl</w:t>
      </w:r>
      <w:r w:rsidR="0087612B">
        <w:rPr>
          <w:sz w:val="28"/>
          <w:szCs w:val="28"/>
        </w:rPr>
        <w:t>o</w:t>
      </w:r>
      <w:r w:rsidR="0087612B" w:rsidRPr="002565F1">
        <w:rPr>
          <w:sz w:val="28"/>
          <w:szCs w:val="28"/>
        </w:rPr>
        <w:t xml:space="preserve"> komisij</w:t>
      </w:r>
      <w:r w:rsidR="0087612B">
        <w:rPr>
          <w:sz w:val="28"/>
          <w:szCs w:val="28"/>
        </w:rPr>
        <w:t>u</w:t>
      </w:r>
      <w:r w:rsidR="004D5C82" w:rsidRPr="005C54D3">
        <w:rPr>
          <w:sz w:val="28"/>
          <w:szCs w:val="28"/>
        </w:rPr>
        <w:t xml:space="preserve"> un</w:t>
      </w:r>
      <w:r w:rsidR="00390291" w:rsidRPr="005C54D3">
        <w:rPr>
          <w:sz w:val="28"/>
          <w:szCs w:val="28"/>
        </w:rPr>
        <w:t xml:space="preserve"> Sabiedrības integrācijas fondu.</w:t>
      </w:r>
    </w:p>
    <w:p w14:paraId="0F54750B" w14:textId="77777777" w:rsidR="00C777AE" w:rsidRPr="00C777AE" w:rsidRDefault="00C777AE" w:rsidP="00C777AE">
      <w:pPr>
        <w:pStyle w:val="ListParagraph"/>
        <w:rPr>
          <w:sz w:val="28"/>
          <w:szCs w:val="28"/>
        </w:rPr>
      </w:pPr>
    </w:p>
    <w:p w14:paraId="1C80AC08" w14:textId="76BA683C" w:rsidR="00C777AE" w:rsidRPr="00CD0ACA" w:rsidRDefault="00C777AE" w:rsidP="00C777AE">
      <w:pPr>
        <w:pStyle w:val="ListParagraph"/>
        <w:numPr>
          <w:ilvl w:val="0"/>
          <w:numId w:val="1"/>
        </w:numPr>
        <w:ind w:left="425" w:hanging="425"/>
        <w:jc w:val="both"/>
        <w:rPr>
          <w:sz w:val="28"/>
          <w:szCs w:val="28"/>
        </w:rPr>
      </w:pPr>
      <w:r w:rsidRPr="00CD0ACA" w:rsidDel="008D1A44">
        <w:rPr>
          <w:sz w:val="28"/>
          <w:szCs w:val="28"/>
        </w:rPr>
        <w:t>Jautājumu par papildu valsts budžeta līdzekļu piešķiršanu p</w:t>
      </w:r>
      <w:r w:rsidRPr="00CD0ACA">
        <w:rPr>
          <w:sz w:val="28"/>
          <w:szCs w:val="28"/>
        </w:rPr>
        <w:t>lāna</w:t>
      </w:r>
      <w:r w:rsidRPr="00CD0ACA" w:rsidDel="008D1A44">
        <w:rPr>
          <w:sz w:val="28"/>
          <w:szCs w:val="28"/>
        </w:rPr>
        <w:t xml:space="preserve"> īstenošanai 202</w:t>
      </w:r>
      <w:r w:rsidRPr="00CD0ACA">
        <w:rPr>
          <w:sz w:val="28"/>
          <w:szCs w:val="28"/>
        </w:rPr>
        <w:t>2</w:t>
      </w:r>
      <w:r w:rsidRPr="00CD0ACA" w:rsidDel="008D1A44">
        <w:rPr>
          <w:sz w:val="28"/>
          <w:szCs w:val="28"/>
        </w:rPr>
        <w:t>. un</w:t>
      </w:r>
      <w:r w:rsidRPr="00CD0ACA">
        <w:rPr>
          <w:sz w:val="28"/>
          <w:szCs w:val="28"/>
        </w:rPr>
        <w:t xml:space="preserve"> 2023.gadam</w:t>
      </w:r>
      <w:r w:rsidRPr="00CD0ACA" w:rsidDel="008D1A44">
        <w:rPr>
          <w:sz w:val="28"/>
          <w:szCs w:val="28"/>
        </w:rPr>
        <w:t xml:space="preserve"> skatīt likumprojekta </w:t>
      </w:r>
      <w:r w:rsidRPr="00CD0ACA">
        <w:rPr>
          <w:sz w:val="28"/>
          <w:szCs w:val="28"/>
        </w:rPr>
        <w:t>„</w:t>
      </w:r>
      <w:r w:rsidRPr="00CD0ACA" w:rsidDel="008D1A44">
        <w:rPr>
          <w:sz w:val="28"/>
          <w:szCs w:val="28"/>
        </w:rPr>
        <w:t>Par valsts budžetu 202</w:t>
      </w:r>
      <w:r w:rsidRPr="00CD0ACA">
        <w:rPr>
          <w:sz w:val="28"/>
          <w:szCs w:val="28"/>
        </w:rPr>
        <w:t>2</w:t>
      </w:r>
      <w:r w:rsidRPr="00CD0ACA" w:rsidDel="008D1A44">
        <w:rPr>
          <w:sz w:val="28"/>
          <w:szCs w:val="28"/>
        </w:rPr>
        <w:t xml:space="preserve">.gadam” un likumprojekta </w:t>
      </w:r>
      <w:r w:rsidRPr="00CD0ACA">
        <w:rPr>
          <w:sz w:val="28"/>
          <w:szCs w:val="28"/>
        </w:rPr>
        <w:t>„</w:t>
      </w:r>
      <w:r w:rsidRPr="00CD0ACA" w:rsidDel="008D1A44">
        <w:rPr>
          <w:sz w:val="28"/>
          <w:szCs w:val="28"/>
        </w:rPr>
        <w:t>Par vidēja termiņa budžeta ietvaru 202</w:t>
      </w:r>
      <w:r w:rsidRPr="00CD0ACA">
        <w:rPr>
          <w:sz w:val="28"/>
          <w:szCs w:val="28"/>
        </w:rPr>
        <w:t>2</w:t>
      </w:r>
      <w:r w:rsidRPr="00CD0ACA" w:rsidDel="008D1A44">
        <w:rPr>
          <w:sz w:val="28"/>
          <w:szCs w:val="28"/>
        </w:rPr>
        <w:t>., 202</w:t>
      </w:r>
      <w:r w:rsidRPr="00CD0ACA">
        <w:rPr>
          <w:sz w:val="28"/>
          <w:szCs w:val="28"/>
        </w:rPr>
        <w:t>3</w:t>
      </w:r>
      <w:r w:rsidRPr="00CD0ACA" w:rsidDel="008D1A44">
        <w:rPr>
          <w:sz w:val="28"/>
          <w:szCs w:val="28"/>
        </w:rPr>
        <w:t>. un 202</w:t>
      </w:r>
      <w:r w:rsidRPr="00CD0ACA">
        <w:rPr>
          <w:sz w:val="28"/>
          <w:szCs w:val="28"/>
        </w:rPr>
        <w:t>4</w:t>
      </w:r>
      <w:r w:rsidRPr="00CD0ACA" w:rsidDel="008D1A44">
        <w:rPr>
          <w:sz w:val="28"/>
          <w:szCs w:val="28"/>
        </w:rPr>
        <w:t xml:space="preserve">.gadam” sagatavošanas procesā kopā ar visu ministriju un citu centrālo valsts iestāžu </w:t>
      </w:r>
      <w:r w:rsidRPr="00CD0ACA">
        <w:rPr>
          <w:sz w:val="28"/>
          <w:szCs w:val="28"/>
        </w:rPr>
        <w:t>prioritārajiem pasākumiem</w:t>
      </w:r>
      <w:r w:rsidRPr="00CD0ACA" w:rsidDel="008D1A44">
        <w:rPr>
          <w:sz w:val="28"/>
          <w:szCs w:val="28"/>
        </w:rPr>
        <w:t>, ievērojot valsts budžeta finansiālās iespējas.</w:t>
      </w:r>
    </w:p>
    <w:p w14:paraId="197E3852" w14:textId="6BBB9FF3" w:rsidR="008D1A44" w:rsidRPr="005C54D3" w:rsidRDefault="008D1A44">
      <w:pPr>
        <w:pStyle w:val="Heading1"/>
        <w:tabs>
          <w:tab w:val="left" w:pos="426"/>
          <w:tab w:val="left" w:pos="6804"/>
        </w:tabs>
        <w:rPr>
          <w:szCs w:val="28"/>
        </w:rPr>
      </w:pPr>
    </w:p>
    <w:p w14:paraId="17F42F21" w14:textId="77777777" w:rsidR="005C54D3" w:rsidRPr="005C54D3" w:rsidRDefault="005C54D3" w:rsidP="005C54D3">
      <w:pPr>
        <w:rPr>
          <w:sz w:val="28"/>
          <w:szCs w:val="28"/>
        </w:rPr>
      </w:pPr>
    </w:p>
    <w:p w14:paraId="3970C82A" w14:textId="77777777" w:rsidR="00550EF6" w:rsidRPr="005C54D3" w:rsidRDefault="00550EF6" w:rsidP="00550EF6">
      <w:pPr>
        <w:tabs>
          <w:tab w:val="left" w:pos="6804"/>
        </w:tabs>
        <w:ind w:left="142"/>
        <w:jc w:val="both"/>
        <w:rPr>
          <w:sz w:val="28"/>
          <w:szCs w:val="28"/>
        </w:rPr>
      </w:pPr>
      <w:r w:rsidRPr="005C54D3">
        <w:rPr>
          <w:sz w:val="28"/>
          <w:szCs w:val="28"/>
        </w:rPr>
        <w:t>Ministru prezidents</w:t>
      </w:r>
      <w:r w:rsidRPr="005C54D3">
        <w:rPr>
          <w:sz w:val="28"/>
          <w:szCs w:val="28"/>
        </w:rPr>
        <w:tab/>
      </w:r>
      <w:r w:rsidRPr="005C54D3">
        <w:rPr>
          <w:sz w:val="28"/>
          <w:szCs w:val="28"/>
        </w:rPr>
        <w:tab/>
      </w:r>
      <w:proofErr w:type="spellStart"/>
      <w:r w:rsidRPr="005C54D3">
        <w:rPr>
          <w:sz w:val="28"/>
          <w:szCs w:val="28"/>
        </w:rPr>
        <w:t>A.K.Kariņš</w:t>
      </w:r>
      <w:proofErr w:type="spellEnd"/>
    </w:p>
    <w:p w14:paraId="36BBD258" w14:textId="77777777" w:rsidR="00550EF6" w:rsidRPr="00D75FC4" w:rsidRDefault="00550EF6" w:rsidP="00550EF6">
      <w:pPr>
        <w:ind w:right="141"/>
        <w:jc w:val="both"/>
        <w:rPr>
          <w:sz w:val="28"/>
          <w:szCs w:val="28"/>
        </w:rPr>
      </w:pPr>
    </w:p>
    <w:p w14:paraId="5E8140B3" w14:textId="77777777" w:rsidR="00550EF6" w:rsidRDefault="00550EF6" w:rsidP="00550EF6">
      <w:pPr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Kultūras ministrs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N.Puntulis</w:t>
      </w:r>
      <w:proofErr w:type="spellEnd"/>
    </w:p>
    <w:p w14:paraId="1605424E" w14:textId="77777777" w:rsidR="00E261AE" w:rsidRDefault="00E261AE" w:rsidP="00550EF6">
      <w:pPr>
        <w:tabs>
          <w:tab w:val="left" w:pos="426"/>
        </w:tabs>
        <w:ind w:left="142" w:right="28"/>
        <w:jc w:val="both"/>
        <w:rPr>
          <w:sz w:val="28"/>
          <w:szCs w:val="28"/>
        </w:rPr>
      </w:pPr>
    </w:p>
    <w:p w14:paraId="3E8CB348" w14:textId="51005D39" w:rsidR="00550EF6" w:rsidRDefault="00550EF6" w:rsidP="00550EF6">
      <w:pPr>
        <w:tabs>
          <w:tab w:val="left" w:pos="426"/>
        </w:tabs>
        <w:ind w:left="142" w:right="28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Vīza: Valsts sekretār</w:t>
      </w:r>
      <w:r w:rsidR="006433A1">
        <w:rPr>
          <w:sz w:val="28"/>
          <w:szCs w:val="28"/>
        </w:rPr>
        <w:t>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3A1">
        <w:rPr>
          <w:sz w:val="28"/>
          <w:szCs w:val="28"/>
        </w:rPr>
        <w:tab/>
      </w:r>
      <w:proofErr w:type="spellStart"/>
      <w:r w:rsidR="006433A1">
        <w:rPr>
          <w:sz w:val="28"/>
          <w:szCs w:val="28"/>
        </w:rPr>
        <w:t>D.Vilsone</w:t>
      </w:r>
      <w:proofErr w:type="spellEnd"/>
    </w:p>
    <w:p w14:paraId="36C6B2F0" w14:textId="5708D033" w:rsidR="00550EF6" w:rsidRDefault="00550EF6" w:rsidP="00550EF6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</w:rPr>
      </w:pPr>
    </w:p>
    <w:p w14:paraId="08281916" w14:textId="77777777" w:rsidR="008D1A44" w:rsidRDefault="008D1A44" w:rsidP="00550EF6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</w:rPr>
      </w:pPr>
    </w:p>
    <w:p w14:paraId="7C1C3F45" w14:textId="4BF1F547" w:rsidR="00656119" w:rsidRDefault="00656119" w:rsidP="00550EF6">
      <w:pPr>
        <w:tabs>
          <w:tab w:val="left" w:pos="6237"/>
        </w:tabs>
        <w:rPr>
          <w:sz w:val="20"/>
          <w:szCs w:val="20"/>
        </w:rPr>
      </w:pPr>
    </w:p>
    <w:p w14:paraId="1C5B7D96" w14:textId="15AEF034" w:rsidR="005C54D3" w:rsidRDefault="005C54D3" w:rsidP="00550EF6">
      <w:pPr>
        <w:tabs>
          <w:tab w:val="left" w:pos="6237"/>
        </w:tabs>
        <w:rPr>
          <w:sz w:val="20"/>
          <w:szCs w:val="20"/>
        </w:rPr>
      </w:pPr>
    </w:p>
    <w:p w14:paraId="7341AD77" w14:textId="39A89F5F" w:rsidR="00347FB9" w:rsidRDefault="00347FB9" w:rsidP="00550EF6">
      <w:pPr>
        <w:tabs>
          <w:tab w:val="left" w:pos="6237"/>
        </w:tabs>
        <w:rPr>
          <w:sz w:val="20"/>
          <w:szCs w:val="20"/>
        </w:rPr>
      </w:pPr>
    </w:p>
    <w:p w14:paraId="14F6E425" w14:textId="5E9B10BE" w:rsidR="00347FB9" w:rsidRDefault="00347FB9" w:rsidP="00550EF6">
      <w:pPr>
        <w:tabs>
          <w:tab w:val="left" w:pos="6237"/>
        </w:tabs>
        <w:rPr>
          <w:sz w:val="20"/>
          <w:szCs w:val="20"/>
        </w:rPr>
      </w:pPr>
    </w:p>
    <w:p w14:paraId="7DDE36CA" w14:textId="50E8E78E" w:rsidR="00347FB9" w:rsidRDefault="00347FB9" w:rsidP="00550EF6">
      <w:pPr>
        <w:tabs>
          <w:tab w:val="left" w:pos="6237"/>
        </w:tabs>
        <w:rPr>
          <w:sz w:val="20"/>
          <w:szCs w:val="20"/>
        </w:rPr>
      </w:pPr>
    </w:p>
    <w:p w14:paraId="12081C50" w14:textId="77777777" w:rsidR="00347FB9" w:rsidRDefault="00347FB9" w:rsidP="00550EF6">
      <w:pPr>
        <w:tabs>
          <w:tab w:val="left" w:pos="6237"/>
        </w:tabs>
        <w:rPr>
          <w:sz w:val="20"/>
          <w:szCs w:val="20"/>
        </w:rPr>
      </w:pPr>
    </w:p>
    <w:p w14:paraId="432CC99A" w14:textId="283EE201" w:rsidR="005C54D3" w:rsidRDefault="005C54D3" w:rsidP="00550EF6">
      <w:pPr>
        <w:tabs>
          <w:tab w:val="left" w:pos="6237"/>
        </w:tabs>
        <w:rPr>
          <w:sz w:val="20"/>
          <w:szCs w:val="20"/>
        </w:rPr>
      </w:pPr>
    </w:p>
    <w:p w14:paraId="0F70F7AA" w14:textId="7BD9EA2E" w:rsidR="005C54D3" w:rsidRDefault="005C54D3" w:rsidP="00550EF6">
      <w:pPr>
        <w:tabs>
          <w:tab w:val="left" w:pos="6237"/>
        </w:tabs>
        <w:rPr>
          <w:sz w:val="20"/>
          <w:szCs w:val="20"/>
        </w:rPr>
      </w:pPr>
    </w:p>
    <w:p w14:paraId="71F9D41B" w14:textId="184AF125" w:rsidR="005C54D3" w:rsidRDefault="005C54D3" w:rsidP="00550EF6">
      <w:pPr>
        <w:tabs>
          <w:tab w:val="left" w:pos="6237"/>
        </w:tabs>
        <w:rPr>
          <w:sz w:val="20"/>
          <w:szCs w:val="20"/>
        </w:rPr>
      </w:pPr>
    </w:p>
    <w:p w14:paraId="2D706BE5" w14:textId="3B63F987" w:rsidR="00550EF6" w:rsidRDefault="00E261AE" w:rsidP="00550EF6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Jekele</w:t>
      </w:r>
      <w:r w:rsidR="00550EF6">
        <w:rPr>
          <w:sz w:val="20"/>
          <w:szCs w:val="20"/>
        </w:rPr>
        <w:t xml:space="preserve"> 67330</w:t>
      </w:r>
      <w:r w:rsidR="00E21F9C">
        <w:rPr>
          <w:sz w:val="20"/>
          <w:szCs w:val="20"/>
        </w:rPr>
        <w:t>3</w:t>
      </w:r>
      <w:r>
        <w:rPr>
          <w:sz w:val="20"/>
          <w:szCs w:val="20"/>
        </w:rPr>
        <w:t>11</w:t>
      </w:r>
    </w:p>
    <w:p w14:paraId="4CE7E8D6" w14:textId="5AC3DD16" w:rsidR="00BF2842" w:rsidRDefault="00CD0ACA">
      <w:hyperlink r:id="rId7" w:history="1">
        <w:r w:rsidR="00E261AE" w:rsidRPr="00202E00">
          <w:rPr>
            <w:rStyle w:val="Hyperlink"/>
            <w:sz w:val="20"/>
            <w:szCs w:val="20"/>
          </w:rPr>
          <w:t>Ilona.Jekele@km.gov.lv</w:t>
        </w:r>
      </w:hyperlink>
      <w:r w:rsidR="00550EF6">
        <w:rPr>
          <w:rStyle w:val="Hyperlink"/>
          <w:sz w:val="20"/>
          <w:szCs w:val="20"/>
        </w:rPr>
        <w:t xml:space="preserve"> </w:t>
      </w:r>
    </w:p>
    <w:sectPr w:rsidR="00BF2842" w:rsidSect="005C54D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3B02" w14:textId="77777777" w:rsidR="00F26F37" w:rsidRDefault="00F26F37" w:rsidP="00BA5CFD">
      <w:r>
        <w:separator/>
      </w:r>
    </w:p>
  </w:endnote>
  <w:endnote w:type="continuationSeparator" w:id="0">
    <w:p w14:paraId="3D2D979F" w14:textId="77777777" w:rsidR="00F26F37" w:rsidRDefault="00F26F37" w:rsidP="00BA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E9DE" w14:textId="581F5C0D" w:rsidR="001F3AC1" w:rsidRPr="00390291" w:rsidRDefault="00390291" w:rsidP="00390291">
    <w:pPr>
      <w:jc w:val="both"/>
      <w:rPr>
        <w:sz w:val="20"/>
        <w:szCs w:val="20"/>
      </w:rPr>
    </w:pPr>
    <w:r w:rsidRPr="00DC6829">
      <w:rPr>
        <w:sz w:val="20"/>
        <w:szCs w:val="20"/>
      </w:rPr>
      <w:t>KMRik_</w:t>
    </w:r>
    <w:r w:rsidR="008818F0">
      <w:rPr>
        <w:sz w:val="20"/>
        <w:szCs w:val="20"/>
      </w:rPr>
      <w:t>1</w:t>
    </w:r>
    <w:r w:rsidR="00461262">
      <w:rPr>
        <w:sz w:val="20"/>
        <w:szCs w:val="20"/>
      </w:rPr>
      <w:t>6</w:t>
    </w:r>
    <w:r w:rsidR="00656119" w:rsidRPr="00DC6829">
      <w:rPr>
        <w:sz w:val="20"/>
        <w:szCs w:val="20"/>
      </w:rPr>
      <w:t>1</w:t>
    </w:r>
    <w:r w:rsidR="00EB58F0">
      <w:rPr>
        <w:sz w:val="20"/>
        <w:szCs w:val="20"/>
      </w:rPr>
      <w:t>2</w:t>
    </w:r>
    <w:r w:rsidRPr="00DC6829">
      <w:rPr>
        <w:sz w:val="20"/>
        <w:szCs w:val="20"/>
      </w:rPr>
      <w:t>20_pamn_saliedeta_sabiedriba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926C" w14:textId="0C23EC07" w:rsidR="001F3AC1" w:rsidRPr="00D75FC4" w:rsidRDefault="001F3AC1" w:rsidP="001F3AC1">
    <w:pPr>
      <w:jc w:val="both"/>
      <w:rPr>
        <w:sz w:val="20"/>
        <w:szCs w:val="20"/>
      </w:rPr>
    </w:pPr>
    <w:r w:rsidRPr="00DC6829">
      <w:rPr>
        <w:sz w:val="20"/>
        <w:szCs w:val="20"/>
      </w:rPr>
      <w:t>KMRik_</w:t>
    </w:r>
    <w:r w:rsidR="008818F0">
      <w:rPr>
        <w:sz w:val="20"/>
        <w:szCs w:val="20"/>
      </w:rPr>
      <w:t>1</w:t>
    </w:r>
    <w:r w:rsidR="00C777AE">
      <w:rPr>
        <w:sz w:val="20"/>
        <w:szCs w:val="20"/>
      </w:rPr>
      <w:t>5</w:t>
    </w:r>
    <w:r w:rsidR="00E261AE">
      <w:rPr>
        <w:sz w:val="20"/>
        <w:szCs w:val="20"/>
      </w:rPr>
      <w:t>0421</w:t>
    </w:r>
    <w:r w:rsidR="00390291" w:rsidRPr="00DC6829">
      <w:rPr>
        <w:sz w:val="20"/>
        <w:szCs w:val="20"/>
      </w:rPr>
      <w:t>_</w:t>
    </w:r>
    <w:r w:rsidR="00130F38">
      <w:rPr>
        <w:sz w:val="20"/>
        <w:szCs w:val="20"/>
      </w:rPr>
      <w:t>saliedeta_sabiedriba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0399" w14:textId="77777777" w:rsidR="00F26F37" w:rsidRDefault="00F26F37" w:rsidP="00BA5CFD">
      <w:r>
        <w:separator/>
      </w:r>
    </w:p>
  </w:footnote>
  <w:footnote w:type="continuationSeparator" w:id="0">
    <w:p w14:paraId="3E3C2240" w14:textId="77777777" w:rsidR="00F26F37" w:rsidRDefault="00F26F37" w:rsidP="00BA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3FDE" w14:textId="77777777" w:rsidR="001F3AC1" w:rsidRDefault="007A14E8" w:rsidP="001F3A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07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8B1797" w14:textId="77777777" w:rsidR="001F3AC1" w:rsidRDefault="001F3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C681" w14:textId="77777777" w:rsidR="001F3AC1" w:rsidRDefault="007A14E8" w:rsidP="001F3A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07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AC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922AA3" w14:textId="77777777" w:rsidR="001F3AC1" w:rsidRDefault="001F3AC1" w:rsidP="00116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A449" w14:textId="77777777" w:rsidR="001F3AC1" w:rsidRPr="004269B0" w:rsidRDefault="001F3AC1" w:rsidP="001F3AC1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78FE"/>
    <w:multiLevelType w:val="multilevel"/>
    <w:tmpl w:val="CFE29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AB"/>
    <w:rsid w:val="000F7339"/>
    <w:rsid w:val="00116B0A"/>
    <w:rsid w:val="00130F38"/>
    <w:rsid w:val="00141215"/>
    <w:rsid w:val="001749D2"/>
    <w:rsid w:val="001A0E8B"/>
    <w:rsid w:val="001B0B4F"/>
    <w:rsid w:val="001C22B0"/>
    <w:rsid w:val="001F3AC1"/>
    <w:rsid w:val="00283E67"/>
    <w:rsid w:val="00284B79"/>
    <w:rsid w:val="002D59AE"/>
    <w:rsid w:val="002E72AB"/>
    <w:rsid w:val="00334E4C"/>
    <w:rsid w:val="00347FB9"/>
    <w:rsid w:val="003531D1"/>
    <w:rsid w:val="00390291"/>
    <w:rsid w:val="003A0262"/>
    <w:rsid w:val="00461262"/>
    <w:rsid w:val="004934D9"/>
    <w:rsid w:val="004B1A49"/>
    <w:rsid w:val="004D5C82"/>
    <w:rsid w:val="00550EF6"/>
    <w:rsid w:val="005766B6"/>
    <w:rsid w:val="005A09BE"/>
    <w:rsid w:val="005C54D3"/>
    <w:rsid w:val="005F6E93"/>
    <w:rsid w:val="0063584B"/>
    <w:rsid w:val="006433A1"/>
    <w:rsid w:val="00656119"/>
    <w:rsid w:val="00685117"/>
    <w:rsid w:val="006A0716"/>
    <w:rsid w:val="007300FA"/>
    <w:rsid w:val="007A1469"/>
    <w:rsid w:val="007A14E8"/>
    <w:rsid w:val="007F2412"/>
    <w:rsid w:val="0087612B"/>
    <w:rsid w:val="008818F0"/>
    <w:rsid w:val="008D1A44"/>
    <w:rsid w:val="008F66A8"/>
    <w:rsid w:val="00962303"/>
    <w:rsid w:val="00A503D3"/>
    <w:rsid w:val="00A50718"/>
    <w:rsid w:val="00A60BEE"/>
    <w:rsid w:val="00AF39B4"/>
    <w:rsid w:val="00B67D90"/>
    <w:rsid w:val="00BA4FEC"/>
    <w:rsid w:val="00BA5CFD"/>
    <w:rsid w:val="00BF2842"/>
    <w:rsid w:val="00C137A4"/>
    <w:rsid w:val="00C45675"/>
    <w:rsid w:val="00C777AE"/>
    <w:rsid w:val="00C843EF"/>
    <w:rsid w:val="00CB76B5"/>
    <w:rsid w:val="00CD0ACA"/>
    <w:rsid w:val="00CF6A1A"/>
    <w:rsid w:val="00D120A1"/>
    <w:rsid w:val="00D47920"/>
    <w:rsid w:val="00D75FC4"/>
    <w:rsid w:val="00DB039C"/>
    <w:rsid w:val="00DC6542"/>
    <w:rsid w:val="00DC6829"/>
    <w:rsid w:val="00DD57A1"/>
    <w:rsid w:val="00E21F9C"/>
    <w:rsid w:val="00E2372A"/>
    <w:rsid w:val="00E261AE"/>
    <w:rsid w:val="00EB58F0"/>
    <w:rsid w:val="00EE778E"/>
    <w:rsid w:val="00F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3E08CD"/>
  <w15:docId w15:val="{E132273F-9728-40F7-B9C3-F3B47608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72AB"/>
    <w:pPr>
      <w:keepNext/>
      <w:jc w:val="both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E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72AB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aliases w:val="18pt Bold"/>
    <w:basedOn w:val="Normal"/>
    <w:link w:val="HeaderChar"/>
    <w:uiPriority w:val="99"/>
    <w:rsid w:val="002E72AB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18pt Bold Char"/>
    <w:basedOn w:val="DefaultParagraphFont"/>
    <w:link w:val="Header"/>
    <w:uiPriority w:val="99"/>
    <w:rsid w:val="002E72A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E72A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E7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2AB"/>
    <w:rPr>
      <w:color w:val="0000FF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A5CF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A5C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C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E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50EF6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550EF6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semiHidden/>
    <w:unhideWhenUsed/>
    <w:rsid w:val="00550EF6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50EF6"/>
    <w:rPr>
      <w:rFonts w:ascii="Calibri" w:eastAsia="Calibri" w:hAnsi="Calibri" w:cs="Times New Roman"/>
      <w:sz w:val="16"/>
      <w:szCs w:val="16"/>
    </w:rPr>
  </w:style>
  <w:style w:type="paragraph" w:customStyle="1" w:styleId="NormalWeb1">
    <w:name w:val="Normal (Web)1"/>
    <w:basedOn w:val="Normal"/>
    <w:rsid w:val="00550EF6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Cs w:val="20"/>
    </w:rPr>
  </w:style>
  <w:style w:type="paragraph" w:customStyle="1" w:styleId="naisf">
    <w:name w:val="naisf"/>
    <w:basedOn w:val="Normal"/>
    <w:rsid w:val="00550EF6"/>
    <w:pPr>
      <w:spacing w:before="75" w:after="75"/>
      <w:ind w:firstLine="375"/>
      <w:jc w:val="both"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F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6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ona.Jekele@km.gov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Jekele</dc:creator>
  <cp:keywords/>
  <dc:description/>
  <cp:lastModifiedBy>Ilona Jekele</cp:lastModifiedBy>
  <cp:revision>6</cp:revision>
  <dcterms:created xsi:type="dcterms:W3CDTF">2021-04-14T13:49:00Z</dcterms:created>
  <dcterms:modified xsi:type="dcterms:W3CDTF">2021-04-15T08:59:00Z</dcterms:modified>
</cp:coreProperties>
</file>